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B3" w:rsidRDefault="00DC6DB3" w:rsidP="00DC6DB3">
      <w:pPr>
        <w:jc w:val="right"/>
      </w:pPr>
      <w:r w:rsidRPr="00DC6DB3">
        <w:t>Приложение №</w:t>
      </w:r>
      <w:r>
        <w:t xml:space="preserve"> 2</w:t>
      </w:r>
    </w:p>
    <w:p w:rsidR="00DC6DB3" w:rsidRPr="00DC6DB3" w:rsidRDefault="00DC6DB3" w:rsidP="00DC6DB3">
      <w:pPr>
        <w:jc w:val="right"/>
      </w:pPr>
    </w:p>
    <w:p w:rsidR="004F2EE1" w:rsidRPr="00DC6DB3" w:rsidRDefault="004F2EE1" w:rsidP="004F2EE1">
      <w:pPr>
        <w:jc w:val="right"/>
      </w:pPr>
      <w:r>
        <w:t>Утвержден</w:t>
      </w:r>
      <w:r w:rsidR="00046247">
        <w:t>о</w:t>
      </w:r>
    </w:p>
    <w:p w:rsidR="004F2EE1" w:rsidRPr="00DC6DB3" w:rsidRDefault="004F2EE1" w:rsidP="004F2EE1">
      <w:pPr>
        <w:jc w:val="right"/>
      </w:pPr>
      <w:r w:rsidRPr="00DC6DB3">
        <w:t>приказом СФНЦА РАН</w:t>
      </w:r>
    </w:p>
    <w:p w:rsidR="004F2EE1" w:rsidRPr="00DC6DB3" w:rsidRDefault="004F2EE1" w:rsidP="004F2EE1">
      <w:pPr>
        <w:jc w:val="right"/>
      </w:pPr>
      <w:r w:rsidRPr="00DC6DB3">
        <w:t>от «</w:t>
      </w:r>
      <w:r>
        <w:t>10</w:t>
      </w:r>
      <w:r w:rsidRPr="00DC6DB3">
        <w:t>»</w:t>
      </w:r>
      <w:r>
        <w:t xml:space="preserve"> ноября </w:t>
      </w:r>
      <w:r w:rsidRPr="00DC6DB3">
        <w:t>2023</w:t>
      </w:r>
      <w:r>
        <w:t xml:space="preserve"> № 255</w:t>
      </w:r>
    </w:p>
    <w:p w:rsidR="00DC6DB3" w:rsidRPr="00DC6DB3" w:rsidRDefault="00DC6DB3" w:rsidP="00DC6DB3">
      <w:pPr>
        <w:jc w:val="right"/>
      </w:pPr>
    </w:p>
    <w:p w:rsidR="00DC6DB3" w:rsidRDefault="00DC6DB3" w:rsidP="00DC6DB3">
      <w:pPr>
        <w:rPr>
          <w:sz w:val="27"/>
          <w:szCs w:val="27"/>
        </w:rPr>
      </w:pPr>
    </w:p>
    <w:p w:rsidR="00391D7F" w:rsidRDefault="00BA3B1C" w:rsidP="00E17A35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bookmarkStart w:id="0" w:name="_GoBack"/>
      <w:r w:rsidRPr="00BA3B1C">
        <w:rPr>
          <w:rFonts w:eastAsia="Calibri"/>
          <w:bCs/>
          <w:i/>
          <w:lang w:eastAsia="en-US"/>
        </w:rPr>
        <w:t>Форма № 2.1</w:t>
      </w:r>
      <w:r w:rsidR="00C10E5E">
        <w:rPr>
          <w:rFonts w:eastAsia="Calibri"/>
          <w:bCs/>
          <w:i/>
          <w:lang w:eastAsia="en-US"/>
        </w:rPr>
        <w:t>.</w:t>
      </w:r>
      <w:r w:rsidRPr="00BA3B1C">
        <w:rPr>
          <w:rFonts w:eastAsia="Calibri"/>
          <w:bCs/>
          <w:i/>
          <w:lang w:eastAsia="en-US"/>
        </w:rPr>
        <w:t xml:space="preserve"> (для закупки </w:t>
      </w:r>
      <w:r w:rsidR="007B73F6">
        <w:rPr>
          <w:rFonts w:eastAsia="Calibri"/>
          <w:bCs/>
          <w:i/>
          <w:lang w:eastAsia="en-US"/>
        </w:rPr>
        <w:t>с неопределенным количеством, объемом)</w:t>
      </w:r>
    </w:p>
    <w:bookmarkEnd w:id="0"/>
    <w:p w:rsidR="007B73F6" w:rsidRDefault="007B73F6" w:rsidP="00E17A35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 </w:t>
      </w:r>
    </w:p>
    <w:p w:rsidR="00BA3B1C" w:rsidRDefault="00BA3B1C" w:rsidP="00E17A35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 w:rsidRPr="00BA3B1C">
        <w:rPr>
          <w:rFonts w:eastAsia="Calibri"/>
          <w:bCs/>
          <w:i/>
          <w:lang w:eastAsia="en-US"/>
        </w:rPr>
        <w:t>на примере закупки запасных частей</w:t>
      </w:r>
      <w:r w:rsidR="00391D7F">
        <w:rPr>
          <w:rFonts w:eastAsia="Calibri"/>
          <w:bCs/>
          <w:i/>
          <w:lang w:eastAsia="en-US"/>
        </w:rPr>
        <w:t xml:space="preserve"> к сельскохозяйственной технике</w:t>
      </w:r>
    </w:p>
    <w:p w:rsidR="00E17A35" w:rsidRPr="00BA3B1C" w:rsidRDefault="00E17A35" w:rsidP="00E17A35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</w:p>
    <w:p w:rsidR="00BA3B1C" w:rsidRPr="00BA3B1C" w:rsidRDefault="00BA3B1C" w:rsidP="00BA3B1C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 xml:space="preserve">Приложение </w:t>
      </w:r>
    </w:p>
    <w:p w:rsidR="00BA3B1C" w:rsidRPr="00BA3B1C" w:rsidRDefault="00BA3B1C" w:rsidP="00BA3B1C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>к заявке № _____ на закупку товаров (работ, услуг)</w:t>
      </w:r>
    </w:p>
    <w:p w:rsidR="00BA3B1C" w:rsidRPr="00BA3B1C" w:rsidRDefault="00BA3B1C" w:rsidP="00BA3B1C">
      <w:pPr>
        <w:rPr>
          <w:rFonts w:eastAsia="Calibri"/>
          <w:i/>
          <w:caps/>
          <w:lang w:eastAsia="en-US"/>
        </w:rPr>
      </w:pPr>
    </w:p>
    <w:p w:rsidR="00BA3B1C" w:rsidRPr="00BA3B1C" w:rsidRDefault="00BA3B1C" w:rsidP="00BA3B1C">
      <w:pPr>
        <w:rPr>
          <w:rFonts w:eastAsia="Calibri"/>
          <w:b/>
          <w:lang w:eastAsia="en-US"/>
        </w:rPr>
      </w:pPr>
      <w:r w:rsidRPr="00BA3B1C">
        <w:rPr>
          <w:rFonts w:eastAsia="Calibri"/>
          <w:b/>
          <w:lang w:eastAsia="en-US"/>
        </w:rPr>
        <w:t>ПРИНЯТО РЕШЕНИЕ:</w:t>
      </w: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осуществить закупку у единственного поставщика (подрядчика, исполнителя)</w:t>
      </w:r>
    </w:p>
    <w:p w:rsidR="00BA3B1C" w:rsidRPr="00BA3B1C" w:rsidRDefault="00BA3B1C" w:rsidP="00BA3B1C">
      <w:pPr>
        <w:rPr>
          <w:rFonts w:eastAsia="Calibri"/>
          <w:lang w:eastAsia="en-US"/>
        </w:rPr>
      </w:pP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Директор </w:t>
      </w:r>
    </w:p>
    <w:p w:rsidR="00BA3B1C" w:rsidRDefault="00BA3B1C" w:rsidP="00BA3B1C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(либо уполномоченное им лицо – </w:t>
      </w:r>
      <w:proofErr w:type="spellStart"/>
      <w:r w:rsidRPr="00DC6DB3">
        <w:rPr>
          <w:rFonts w:eastAsia="Calibri"/>
          <w:lang w:eastAsia="en-US"/>
        </w:rPr>
        <w:t>и.о</w:t>
      </w:r>
      <w:proofErr w:type="spellEnd"/>
      <w:r w:rsidRPr="00DC6DB3">
        <w:rPr>
          <w:rFonts w:eastAsia="Calibri"/>
          <w:lang w:eastAsia="en-US"/>
        </w:rPr>
        <w:t xml:space="preserve">. директора, </w:t>
      </w:r>
    </w:p>
    <w:p w:rsidR="00BA3B1C" w:rsidRPr="00DC6DB3" w:rsidRDefault="00BA3B1C" w:rsidP="00BA3B1C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заместитель директора по общим вопросам Вахнюк И.А.) </w:t>
      </w:r>
    </w:p>
    <w:p w:rsidR="00BA3B1C" w:rsidRPr="00DC6DB3" w:rsidRDefault="00BA3B1C" w:rsidP="00BA3B1C">
      <w:pPr>
        <w:rPr>
          <w:rFonts w:eastAsia="Calibri"/>
          <w:lang w:eastAsia="en-US"/>
        </w:rPr>
      </w:pPr>
    </w:p>
    <w:p w:rsidR="00BA3B1C" w:rsidRPr="00DC6DB3" w:rsidRDefault="00BA3B1C" w:rsidP="00BA3B1C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_________________/___________________</w:t>
      </w:r>
    </w:p>
    <w:p w:rsidR="00BA3B1C" w:rsidRPr="00DC6DB3" w:rsidRDefault="00BA3B1C" w:rsidP="00BA3B1C">
      <w:pPr>
        <w:rPr>
          <w:rFonts w:eastAsia="Calibri"/>
          <w:i/>
          <w:sz w:val="22"/>
          <w:szCs w:val="22"/>
          <w:lang w:eastAsia="en-US"/>
        </w:rPr>
      </w:pPr>
      <w:r w:rsidRPr="00DC6DB3">
        <w:rPr>
          <w:rFonts w:eastAsia="Calibri"/>
          <w:i/>
          <w:lang w:eastAsia="en-US"/>
        </w:rPr>
        <w:t xml:space="preserve">            </w:t>
      </w:r>
      <w:r w:rsidRPr="00DC6DB3">
        <w:rPr>
          <w:rFonts w:eastAsia="Calibri"/>
          <w:i/>
          <w:sz w:val="22"/>
          <w:szCs w:val="22"/>
          <w:lang w:eastAsia="en-US"/>
        </w:rPr>
        <w:t>подпись                      Ф.И.О.</w:t>
      </w:r>
    </w:p>
    <w:p w:rsidR="00BA3B1C" w:rsidRPr="00DC6DB3" w:rsidRDefault="00BA3B1C" w:rsidP="00BA3B1C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«______» ______________ 2023 г.</w:t>
      </w:r>
    </w:p>
    <w:p w:rsidR="00BA3B1C" w:rsidRPr="00BA3B1C" w:rsidRDefault="00BA3B1C" w:rsidP="00BA3B1C">
      <w:pPr>
        <w:rPr>
          <w:rFonts w:eastAsia="Calibri"/>
          <w:b/>
          <w:sz w:val="28"/>
          <w:szCs w:val="28"/>
          <w:lang w:eastAsia="en-US"/>
        </w:rPr>
      </w:pPr>
    </w:p>
    <w:p w:rsidR="00BA3B1C" w:rsidRPr="00BA3B1C" w:rsidRDefault="00BA3B1C" w:rsidP="00BA3B1C">
      <w:pPr>
        <w:rPr>
          <w:rFonts w:eastAsia="Calibri"/>
          <w:b/>
          <w:sz w:val="28"/>
          <w:szCs w:val="28"/>
          <w:lang w:eastAsia="en-US"/>
        </w:rPr>
      </w:pPr>
    </w:p>
    <w:p w:rsidR="00BA3B1C" w:rsidRPr="00BA3B1C" w:rsidRDefault="00BA3B1C" w:rsidP="00BA3B1C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BA3B1C">
        <w:rPr>
          <w:rFonts w:eastAsia="Calibri"/>
          <w:sz w:val="28"/>
          <w:szCs w:val="28"/>
          <w:lang w:eastAsia="en-US"/>
        </w:rPr>
        <w:tab/>
      </w:r>
      <w:r w:rsidRPr="00BA3B1C">
        <w:rPr>
          <w:rFonts w:eastAsia="Calibri"/>
          <w:b/>
          <w:lang w:eastAsia="en-US"/>
        </w:rPr>
        <w:t>ОБОСНОВАНИЕ</w:t>
      </w:r>
    </w:p>
    <w:p w:rsidR="00BA3B1C" w:rsidRPr="00BA3B1C" w:rsidRDefault="00BA3B1C" w:rsidP="00BA3B1C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BA3B1C">
        <w:rPr>
          <w:rFonts w:eastAsia="Calibri"/>
          <w:b/>
          <w:lang w:eastAsia="en-US"/>
        </w:rPr>
        <w:t xml:space="preserve">потребности в закупке закупки у единственного поставщика </w:t>
      </w:r>
    </w:p>
    <w:p w:rsidR="00BA3B1C" w:rsidRPr="00BA3B1C" w:rsidRDefault="00BA3B1C" w:rsidP="00BA3B1C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BA3B1C">
        <w:rPr>
          <w:rFonts w:eastAsia="Calibri"/>
          <w:b/>
          <w:lang w:eastAsia="en-US"/>
        </w:rPr>
        <w:t>(подрядчика, исполнителя)</w:t>
      </w:r>
    </w:p>
    <w:p w:rsidR="00BA3B1C" w:rsidRPr="00BA3B1C" w:rsidRDefault="00BA3B1C" w:rsidP="00BA3B1C">
      <w:pPr>
        <w:widowControl w:val="0"/>
        <w:tabs>
          <w:tab w:val="left" w:pos="0"/>
        </w:tabs>
        <w:autoSpaceDE w:val="0"/>
        <w:autoSpaceDN w:val="0"/>
        <w:spacing w:before="120"/>
        <w:ind w:right="-284" w:firstLine="426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В связи с необходимостью осуществления закупки у единственного поставщика (подрядчика, исполнителя) прошу принять решение об осуществление закупки у единственного поставщика (подрядчика, исполнителя):</w:t>
      </w:r>
    </w:p>
    <w:p w:rsidR="00BA3B1C" w:rsidRPr="00BA3B1C" w:rsidRDefault="00BA3B1C" w:rsidP="00BA3B1C">
      <w:pPr>
        <w:widowControl w:val="0"/>
        <w:tabs>
          <w:tab w:val="left" w:pos="0"/>
        </w:tabs>
        <w:autoSpaceDE w:val="0"/>
        <w:autoSpaceDN w:val="0"/>
        <w:spacing w:before="120"/>
        <w:ind w:right="-284" w:firstLine="426"/>
        <w:jc w:val="both"/>
        <w:rPr>
          <w:rFonts w:eastAsia="Calibri"/>
          <w:lang w:eastAsia="en-US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520"/>
      </w:tblGrid>
      <w:tr w:rsidR="00BA3B1C" w:rsidRPr="00BA3B1C" w:rsidTr="00817363">
        <w:trPr>
          <w:trHeight w:val="836"/>
        </w:trPr>
        <w:tc>
          <w:tcPr>
            <w:tcW w:w="3001" w:type="dxa"/>
            <w:shd w:val="clear" w:color="auto" w:fill="auto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Наименование заказчика</w:t>
            </w:r>
          </w:p>
        </w:tc>
        <w:tc>
          <w:tcPr>
            <w:tcW w:w="6520" w:type="dxa"/>
            <w:shd w:val="clear" w:color="auto" w:fill="auto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 (СФНЦА РАН)</w:t>
            </w:r>
          </w:p>
        </w:tc>
      </w:tr>
      <w:tr w:rsidR="00BA3B1C" w:rsidRPr="00BA3B1C" w:rsidTr="00817363">
        <w:trPr>
          <w:trHeight w:val="1106"/>
        </w:trPr>
        <w:tc>
          <w:tcPr>
            <w:tcW w:w="3001" w:type="dxa"/>
            <w:shd w:val="clear" w:color="auto" w:fill="auto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Наименование структурного подразделения заказчика (инициатор закупки)</w:t>
            </w:r>
          </w:p>
        </w:tc>
        <w:tc>
          <w:tcPr>
            <w:tcW w:w="6520" w:type="dxa"/>
            <w:shd w:val="clear" w:color="auto" w:fill="auto"/>
          </w:tcPr>
          <w:p w:rsidR="00BA3B1C" w:rsidRPr="00BA3B1C" w:rsidRDefault="00BA3B1C" w:rsidP="00BA3B1C">
            <w:pPr>
              <w:jc w:val="both"/>
              <w:rPr>
                <w:rFonts w:eastAsia="Calibri"/>
                <w:i/>
                <w:lang w:eastAsia="en-US"/>
              </w:rPr>
            </w:pPr>
            <w:proofErr w:type="gramStart"/>
            <w:r w:rsidRPr="00BA3B1C">
              <w:rPr>
                <w:rFonts w:eastAsia="Calibri"/>
                <w:i/>
                <w:lang w:eastAsia="en-US"/>
              </w:rPr>
              <w:t>Например</w:t>
            </w:r>
            <w:proofErr w:type="gramEnd"/>
            <w:r w:rsidRPr="00BA3B1C">
              <w:rPr>
                <w:rFonts w:eastAsia="Calibri"/>
                <w:i/>
                <w:lang w:eastAsia="en-US"/>
              </w:rPr>
              <w:t>: ОС «Элитная» - филиал СФНЦА РАН</w:t>
            </w:r>
          </w:p>
        </w:tc>
      </w:tr>
      <w:tr w:rsidR="00BA3B1C" w:rsidRPr="00BA3B1C" w:rsidTr="00817363"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Способ закупки</w:t>
            </w:r>
          </w:p>
        </w:tc>
        <w:tc>
          <w:tcPr>
            <w:tcW w:w="6520" w:type="dxa"/>
            <w:vAlign w:val="center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 xml:space="preserve">Закупка у единственного поставщика (в соответствии с </w:t>
            </w:r>
            <w:proofErr w:type="spellStart"/>
            <w:r w:rsidRPr="00BA3B1C">
              <w:rPr>
                <w:rFonts w:eastAsia="Calibri"/>
                <w:lang w:eastAsia="en-US"/>
              </w:rPr>
              <w:t>п.п</w:t>
            </w:r>
            <w:proofErr w:type="spellEnd"/>
            <w:r w:rsidRPr="00BA3B1C">
              <w:rPr>
                <w:rFonts w:eastAsia="Calibri"/>
                <w:lang w:eastAsia="en-US"/>
              </w:rPr>
              <w:t>. ______ п. 1 раздела 2 главы IV Положения о закупке товаров, работ, услуг СФНЦА РАН (далее – Положение о закупке) (</w:t>
            </w:r>
            <w:proofErr w:type="spellStart"/>
            <w:r w:rsidRPr="00BA3B1C">
              <w:rPr>
                <w:rFonts w:eastAsia="Calibri"/>
                <w:i/>
                <w:lang w:eastAsia="en-US"/>
              </w:rPr>
              <w:t>п.п</w:t>
            </w:r>
            <w:proofErr w:type="spellEnd"/>
            <w:r w:rsidRPr="00BA3B1C">
              <w:rPr>
                <w:rFonts w:eastAsia="Calibri"/>
                <w:i/>
                <w:lang w:eastAsia="en-US"/>
              </w:rPr>
              <w:t>. Положения о закупке не заполняется, будет установлен отделом закупок)</w:t>
            </w:r>
          </w:p>
        </w:tc>
      </w:tr>
      <w:tr w:rsidR="00BA3B1C" w:rsidRPr="00BA3B1C" w:rsidTr="00817363">
        <w:trPr>
          <w:trHeight w:val="331"/>
        </w:trPr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Предмет закупки</w:t>
            </w:r>
          </w:p>
        </w:tc>
        <w:tc>
          <w:tcPr>
            <w:tcW w:w="6520" w:type="dxa"/>
            <w:vAlign w:val="center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Поставка запасных частей, комплектующих и расходных материалов для ремонта тракторов и комбайнов в период полевых работ</w:t>
            </w:r>
          </w:p>
        </w:tc>
      </w:tr>
      <w:tr w:rsidR="00BA3B1C" w:rsidRPr="00BA3B1C" w:rsidTr="00817363">
        <w:trPr>
          <w:trHeight w:val="411"/>
        </w:trPr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Цель закупки</w:t>
            </w:r>
          </w:p>
        </w:tc>
        <w:tc>
          <w:tcPr>
            <w:tcW w:w="6520" w:type="dxa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Поддержание техники в работоспособном состоянии, проведение срочных ремонтных работ и обслуживания</w:t>
            </w:r>
          </w:p>
        </w:tc>
      </w:tr>
      <w:tr w:rsidR="00BA3B1C" w:rsidRPr="00BA3B1C" w:rsidTr="00817363"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Информация о причинах и (или) необходимости осуществить закупку у единственного поставщика (подрядчика, исполнителя)</w:t>
            </w:r>
          </w:p>
        </w:tc>
        <w:tc>
          <w:tcPr>
            <w:tcW w:w="6520" w:type="dxa"/>
          </w:tcPr>
          <w:p w:rsidR="00BA3B1C" w:rsidRPr="00BA3B1C" w:rsidRDefault="00BA3B1C" w:rsidP="00BA3B1C">
            <w:pPr>
              <w:jc w:val="both"/>
              <w:rPr>
                <w:rFonts w:eastAsia="Calibri"/>
                <w:bCs/>
                <w:lang w:eastAsia="en-US"/>
              </w:rPr>
            </w:pPr>
            <w:r w:rsidRPr="00BA3B1C">
              <w:rPr>
                <w:rFonts w:eastAsia="Calibri"/>
                <w:bCs/>
                <w:lang w:eastAsia="en-US"/>
              </w:rPr>
              <w:t>Закупка осуществляется в соответствии с Федеральным законом от 18.07.2011 N 223-ФЗ "О закупках товаров, работ, услуг отдельными видами юридических лиц" и Положением о закупке. Использование иных способов закупки нецелесообразно, так как осуществление закупки у единственного поставщика, подрядчика, исполнителя не противоречит требованиям Закона и Положения о закупке и обусловлено необходимостью обеспечения непредвиденных ремонтных работ вышедшей из строя техники</w:t>
            </w:r>
          </w:p>
        </w:tc>
      </w:tr>
      <w:tr w:rsidR="00BA3B1C" w:rsidRPr="00BA3B1C" w:rsidTr="00817363"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Максимальная цена договора</w:t>
            </w:r>
          </w:p>
        </w:tc>
        <w:tc>
          <w:tcPr>
            <w:tcW w:w="6520" w:type="dxa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Максимальная цена договора составляет 490 000 (четыреста девяносто тысяч) рублей 00 копеек и включает информацию о расходах на перевозку, страхование, уплату таможенных пошлин, налогов и других обязательных платежей.</w:t>
            </w: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Максимальное значение цены договора определено исходя из выделенных на закупку средств, начальной цены единицы товара и максимально возможного количества товара, которые закупит Заказчик, по следующей формуле:</w:t>
            </w: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 xml:space="preserve">НМЦД = V x </w:t>
            </w:r>
            <w:proofErr w:type="spellStart"/>
            <w:r w:rsidRPr="00BA3B1C">
              <w:rPr>
                <w:rFonts w:eastAsia="Calibri"/>
                <w:lang w:eastAsia="en-US"/>
              </w:rPr>
              <w:t>НМЦД</w:t>
            </w:r>
            <w:r w:rsidRPr="00BA3B1C">
              <w:rPr>
                <w:rFonts w:eastAsia="Calibri"/>
                <w:vertAlign w:val="subscript"/>
                <w:lang w:eastAsia="en-US"/>
              </w:rPr>
              <w:t>ед</w:t>
            </w:r>
            <w:proofErr w:type="spellEnd"/>
            <w:r w:rsidRPr="00BA3B1C">
              <w:rPr>
                <w:rFonts w:eastAsia="Calibri"/>
                <w:lang w:eastAsia="en-US"/>
              </w:rPr>
              <w:t>,</w:t>
            </w: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где:</w:t>
            </w: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V - максимально возможное количество товара, которые закупит Заказчик;</w:t>
            </w:r>
          </w:p>
          <w:p w:rsidR="00BA3B1C" w:rsidRPr="00BA3B1C" w:rsidRDefault="00BA3B1C" w:rsidP="00BA3B1C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Calibri"/>
                <w:lang w:eastAsia="en-US"/>
              </w:rPr>
            </w:pPr>
            <w:proofErr w:type="spellStart"/>
            <w:r w:rsidRPr="00BA3B1C">
              <w:rPr>
                <w:rFonts w:eastAsia="Calibri"/>
                <w:lang w:eastAsia="en-US"/>
              </w:rPr>
              <w:t>НМЦД</w:t>
            </w:r>
            <w:r w:rsidRPr="00BA3B1C">
              <w:rPr>
                <w:rFonts w:eastAsia="Calibri"/>
                <w:vertAlign w:val="subscript"/>
                <w:lang w:eastAsia="en-US"/>
              </w:rPr>
              <w:t>ед</w:t>
            </w:r>
            <w:proofErr w:type="spellEnd"/>
            <w:r w:rsidRPr="00BA3B1C">
              <w:rPr>
                <w:rFonts w:eastAsia="Calibri"/>
                <w:lang w:eastAsia="en-US"/>
              </w:rPr>
              <w:t xml:space="preserve"> - цена единицы товара на день заключения договора 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A3B1C" w:rsidRPr="00BA3B1C" w:rsidTr="00817363"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Обоснование начальной (максимальной) цены единицы товара, работы, услуги) (далее – НМЦД)</w:t>
            </w:r>
          </w:p>
        </w:tc>
        <w:tc>
          <w:tcPr>
            <w:tcW w:w="6520" w:type="dxa"/>
          </w:tcPr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 xml:space="preserve">Поставку товара предполагается производить по заявкам Заказчика согласно его фактическим потребностям, с целью осуществления срочного ремонта, вышедшей из строя техники в период полевых работ. 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В связи с тем, что номенклатурная группа запасных частей обширная, невозможно определить всю номенклатуру запчастей, закупка которых возможно потребуется, также поставщики не готовы фиксировать цену за единицу продукции, поэтому определить в договоре спецификацию (номенклатуру) товаров и их единичную стоимость не представляется возможным.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Для определения более выгодного предложения был произведен анализ рынка запчастей, наиболее часто выходящих из строя при эксплуатации техники, изучена общедоступная информация о рыночных ценах, информация о ценах, полученная по запросу заказчика (лица ответственного за закупку) от поставщиков, обладающих опытом поставок соответствующих запчастей.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i/>
                <w:lang w:eastAsia="en-US"/>
              </w:rPr>
            </w:pPr>
            <w:r w:rsidRPr="00BA3B1C">
              <w:rPr>
                <w:rFonts w:eastAsia="Calibri"/>
                <w:i/>
                <w:lang w:eastAsia="en-US"/>
              </w:rPr>
              <w:t xml:space="preserve"> Для определения НМЦД использовались следующие источники информации (при применении метода сопоставимых рыночных цен (анализ рынка):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№</w:t>
            </w:r>
            <w:r w:rsidR="00EE2B1E">
              <w:rPr>
                <w:rFonts w:eastAsia="Calibri"/>
                <w:lang w:eastAsia="en-US"/>
              </w:rPr>
              <w:t xml:space="preserve"> </w:t>
            </w:r>
            <w:r w:rsidRPr="00BA3B1C">
              <w:rPr>
                <w:rFonts w:eastAsia="Calibri"/>
                <w:lang w:eastAsia="en-US"/>
              </w:rPr>
              <w:t xml:space="preserve">1 общая стоимость единиц продукции 58 648 руб. </w:t>
            </w:r>
          </w:p>
          <w:p w:rsidR="00BA3B1C" w:rsidRPr="00BA3B1C" w:rsidRDefault="00BA3B1C" w:rsidP="00BA3B1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(</w:t>
            </w:r>
            <w:proofErr w:type="spellStart"/>
            <w:r w:rsidRPr="00BA3B1C">
              <w:rPr>
                <w:rFonts w:eastAsia="Calibri"/>
                <w:lang w:eastAsia="en-US"/>
              </w:rPr>
              <w:t>вх.н</w:t>
            </w:r>
            <w:proofErr w:type="spellEnd"/>
            <w:r w:rsidRPr="00BA3B1C">
              <w:rPr>
                <w:rFonts w:eastAsia="Calibri"/>
                <w:lang w:eastAsia="en-US"/>
              </w:rPr>
              <w:t>. 25 от 10.02.2023)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№</w:t>
            </w:r>
            <w:r w:rsidR="00EE2B1E">
              <w:rPr>
                <w:rFonts w:eastAsia="Calibri"/>
                <w:lang w:eastAsia="en-US"/>
              </w:rPr>
              <w:t xml:space="preserve"> </w:t>
            </w:r>
            <w:r w:rsidRPr="00BA3B1C">
              <w:rPr>
                <w:rFonts w:eastAsia="Calibri"/>
                <w:lang w:eastAsia="en-US"/>
              </w:rPr>
              <w:t xml:space="preserve">2 общая стоимость единиц продукции 53 302 руб. </w:t>
            </w:r>
          </w:p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(</w:t>
            </w:r>
            <w:proofErr w:type="spellStart"/>
            <w:r w:rsidRPr="00BA3B1C">
              <w:rPr>
                <w:rFonts w:eastAsia="Calibri"/>
                <w:lang w:eastAsia="en-US"/>
              </w:rPr>
              <w:t>вх.н</w:t>
            </w:r>
            <w:proofErr w:type="spellEnd"/>
            <w:r w:rsidRPr="00BA3B1C">
              <w:rPr>
                <w:rFonts w:eastAsia="Calibri"/>
                <w:lang w:eastAsia="en-US"/>
              </w:rPr>
              <w:t>. 25 от 10.02.2023)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№</w:t>
            </w:r>
            <w:r w:rsidR="00EE2B1E">
              <w:rPr>
                <w:rFonts w:eastAsia="Calibri"/>
                <w:lang w:eastAsia="en-US"/>
              </w:rPr>
              <w:t xml:space="preserve"> </w:t>
            </w:r>
            <w:r w:rsidRPr="00BA3B1C">
              <w:rPr>
                <w:rFonts w:eastAsia="Calibri"/>
                <w:lang w:eastAsia="en-US"/>
              </w:rPr>
              <w:t xml:space="preserve">3 общая стоимость единиц продукции 49 577 руб. 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(</w:t>
            </w:r>
            <w:proofErr w:type="spellStart"/>
            <w:r w:rsidRPr="00BA3B1C">
              <w:rPr>
                <w:rFonts w:eastAsia="Calibri"/>
                <w:lang w:eastAsia="en-US"/>
              </w:rPr>
              <w:t>вх.н</w:t>
            </w:r>
            <w:proofErr w:type="spellEnd"/>
            <w:r w:rsidRPr="00BA3B1C">
              <w:rPr>
                <w:rFonts w:eastAsia="Calibri"/>
                <w:lang w:eastAsia="en-US"/>
              </w:rPr>
              <w:t>. 25 от 10.02.2023)</w:t>
            </w:r>
          </w:p>
          <w:p w:rsidR="00BA3B1C" w:rsidRPr="00BA3B1C" w:rsidRDefault="00BA3B1C" w:rsidP="00BA3B1C">
            <w:pPr>
              <w:jc w:val="both"/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По результатам анализа определен поставщик с наиболее выгодным предложением, общая единичная стоимость запчастей которого в настоящий момент наименьшая.</w:t>
            </w:r>
          </w:p>
        </w:tc>
      </w:tr>
      <w:tr w:rsidR="00BA3B1C" w:rsidRPr="00BA3B1C" w:rsidTr="00817363">
        <w:trPr>
          <w:trHeight w:val="541"/>
        </w:trPr>
        <w:tc>
          <w:tcPr>
            <w:tcW w:w="3001" w:type="dxa"/>
          </w:tcPr>
          <w:p w:rsidR="00BA3B1C" w:rsidRPr="00BA3B1C" w:rsidRDefault="00BA3B1C" w:rsidP="00BA3B1C">
            <w:pPr>
              <w:rPr>
                <w:rFonts w:eastAsia="Calibri"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520" w:type="dxa"/>
            <w:vAlign w:val="center"/>
          </w:tcPr>
          <w:p w:rsidR="00BA3B1C" w:rsidRPr="00BA3B1C" w:rsidRDefault="00BA3B1C" w:rsidP="00BA3B1C">
            <w:pPr>
              <w:jc w:val="both"/>
              <w:rPr>
                <w:rFonts w:eastAsia="Calibri"/>
                <w:i/>
                <w:lang w:eastAsia="en-US"/>
              </w:rPr>
            </w:pPr>
            <w:r w:rsidRPr="00BA3B1C">
              <w:rPr>
                <w:rFonts w:eastAsia="Calibri"/>
                <w:lang w:eastAsia="en-US"/>
              </w:rPr>
              <w:t>Заказчиком принято решение о заключении договора с поставщиком под №____ _________________  (</w:t>
            </w:r>
            <w:r w:rsidRPr="00BA3B1C">
              <w:rPr>
                <w:rFonts w:eastAsia="Calibri"/>
                <w:i/>
                <w:lang w:eastAsia="en-US"/>
              </w:rPr>
              <w:t>указать организационно-правовую форму, наименование поставщика, подрядчика, исполнителя)</w:t>
            </w:r>
            <w:r w:rsidRPr="00BA3B1C">
              <w:rPr>
                <w:rFonts w:eastAsia="Calibri"/>
                <w:lang w:eastAsia="en-US"/>
              </w:rPr>
              <w:t xml:space="preserve">, поскольку данный поставщик предложил наименьшую цену за единицу продукции, с указанием в договоре его максимальной цены и о том, что наименование товара, количество, общая и единичная стоимость товара, согласовывается Сторонами при выставления поставщиком счетов на оплату, на основании заявок Заказчика, о чем свидетельствует подписание Сторонами товарной накладной, либо универсального передаточного документа </w:t>
            </w:r>
          </w:p>
        </w:tc>
      </w:tr>
    </w:tbl>
    <w:p w:rsidR="00BA3B1C" w:rsidRPr="00BA3B1C" w:rsidRDefault="00BA3B1C" w:rsidP="00BA3B1C">
      <w:pPr>
        <w:rPr>
          <w:rFonts w:eastAsia="Calibri"/>
          <w:lang w:eastAsia="en-US"/>
        </w:rPr>
      </w:pPr>
    </w:p>
    <w:p w:rsidR="00BA3B1C" w:rsidRPr="00BA3B1C" w:rsidRDefault="00BA3B1C" w:rsidP="00BA3B1C">
      <w:pPr>
        <w:tabs>
          <w:tab w:val="left" w:pos="426"/>
        </w:tabs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Приложения: </w:t>
      </w:r>
    </w:p>
    <w:p w:rsidR="00BA3B1C" w:rsidRPr="00BA3B1C" w:rsidRDefault="00BA3B1C" w:rsidP="00BA3B1C">
      <w:pPr>
        <w:pStyle w:val="a3"/>
        <w:numPr>
          <w:ilvl w:val="0"/>
          <w:numId w:val="7"/>
        </w:numPr>
        <w:tabs>
          <w:tab w:val="left" w:pos="426"/>
        </w:tabs>
        <w:spacing w:before="120" w:after="200" w:line="276" w:lineRule="auto"/>
        <w:ind w:left="0" w:firstLine="0"/>
        <w:jc w:val="both"/>
        <w:rPr>
          <w:rFonts w:eastAsia="Calibri"/>
          <w:i/>
          <w:lang w:eastAsia="en-US"/>
        </w:rPr>
      </w:pPr>
      <w:r w:rsidRPr="00BA3B1C">
        <w:rPr>
          <w:rFonts w:eastAsia="Calibri"/>
          <w:lang w:eastAsia="en-US"/>
        </w:rPr>
        <w:t>Анализ выгодного предложения;</w:t>
      </w:r>
    </w:p>
    <w:p w:rsidR="00BA3B1C" w:rsidRPr="00BA3B1C" w:rsidRDefault="00BA3B1C" w:rsidP="00BA3B1C">
      <w:pPr>
        <w:numPr>
          <w:ilvl w:val="0"/>
          <w:numId w:val="7"/>
        </w:numPr>
        <w:tabs>
          <w:tab w:val="left" w:pos="426"/>
        </w:tabs>
        <w:spacing w:before="120" w:after="200" w:line="276" w:lineRule="auto"/>
        <w:ind w:left="0" w:firstLine="0"/>
        <w:contextualSpacing/>
        <w:jc w:val="both"/>
        <w:rPr>
          <w:rFonts w:eastAsia="Calibri"/>
          <w:i/>
          <w:lang w:eastAsia="en-US"/>
        </w:rPr>
      </w:pPr>
      <w:r w:rsidRPr="00BA3B1C">
        <w:rPr>
          <w:color w:val="000000"/>
          <w:lang w:eastAsia="ru-RU"/>
        </w:rPr>
        <w:t>Копия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 w:rsidRPr="00BA3B1C">
        <w:rPr>
          <w:rFonts w:eastAsia="Calibri"/>
          <w:bCs/>
          <w:lang w:eastAsia="en-US"/>
        </w:rPr>
        <w:t xml:space="preserve"> </w:t>
      </w:r>
      <w:r w:rsidRPr="00BA3B1C">
        <w:rPr>
          <w:bCs/>
          <w:color w:val="000000"/>
          <w:lang w:eastAsia="ru-RU"/>
        </w:rPr>
        <w:t>(направляется в электронном виде)</w:t>
      </w:r>
      <w:r w:rsidRPr="00BA3B1C">
        <w:rPr>
          <w:color w:val="000000"/>
          <w:lang w:eastAsia="ru-RU"/>
        </w:rPr>
        <w:t xml:space="preserve">; </w:t>
      </w:r>
    </w:p>
    <w:p w:rsidR="00BA3B1C" w:rsidRPr="00BA3B1C" w:rsidRDefault="00BA3B1C" w:rsidP="00BA3B1C">
      <w:pPr>
        <w:spacing w:before="120"/>
        <w:jc w:val="both"/>
        <w:rPr>
          <w:color w:val="000000"/>
          <w:lang w:eastAsia="ru-RU"/>
        </w:rPr>
      </w:pPr>
      <w:r w:rsidRPr="00BA3B1C">
        <w:rPr>
          <w:color w:val="000000"/>
          <w:lang w:eastAsia="ru-RU"/>
        </w:rPr>
        <w:t>3. Копия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 (подрядчиком, исполнителем) является юридическое лицо.</w:t>
      </w:r>
    </w:p>
    <w:p w:rsidR="00BA3B1C" w:rsidRPr="00BA3B1C" w:rsidRDefault="00BA3B1C" w:rsidP="00BA3B1C">
      <w:pPr>
        <w:spacing w:before="120"/>
        <w:jc w:val="both"/>
        <w:rPr>
          <w:color w:val="000000"/>
          <w:lang w:eastAsia="ru-RU"/>
        </w:rPr>
      </w:pPr>
      <w:r w:rsidRPr="00BA3B1C">
        <w:rPr>
          <w:color w:val="000000"/>
          <w:lang w:eastAsia="ru-RU"/>
        </w:rPr>
        <w:t>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</w:t>
      </w:r>
      <w:r w:rsidRPr="00BA3B1C">
        <w:rPr>
          <w:rFonts w:eastAsia="Calibri"/>
          <w:bCs/>
          <w:lang w:eastAsia="en-US"/>
        </w:rPr>
        <w:t xml:space="preserve"> </w:t>
      </w:r>
      <w:r w:rsidRPr="00BA3B1C">
        <w:rPr>
          <w:bCs/>
          <w:color w:val="000000"/>
          <w:lang w:eastAsia="ru-RU"/>
        </w:rPr>
        <w:t>(направляется в электронном виде)</w:t>
      </w:r>
      <w:r w:rsidRPr="00BA3B1C">
        <w:rPr>
          <w:rFonts w:eastAsia="Calibri"/>
          <w:bCs/>
          <w:lang w:eastAsia="en-US"/>
        </w:rPr>
        <w:t xml:space="preserve"> </w:t>
      </w:r>
      <w:r w:rsidRPr="00BA3B1C">
        <w:rPr>
          <w:bCs/>
          <w:color w:val="000000"/>
          <w:lang w:eastAsia="ru-RU"/>
        </w:rPr>
        <w:t>(направляется в электронном виде)</w:t>
      </w:r>
      <w:r w:rsidRPr="00BA3B1C">
        <w:rPr>
          <w:color w:val="000000"/>
          <w:lang w:eastAsia="ru-RU"/>
        </w:rPr>
        <w:t xml:space="preserve">; </w:t>
      </w:r>
    </w:p>
    <w:p w:rsidR="00BA3B1C" w:rsidRPr="00BA3B1C" w:rsidRDefault="00BA3B1C" w:rsidP="00BA3B1C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200" w:line="252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Проект договора </w:t>
      </w:r>
      <w:r w:rsidRPr="00BA3B1C">
        <w:rPr>
          <w:rFonts w:eastAsia="Calibri"/>
          <w:bCs/>
          <w:lang w:eastAsia="en-US"/>
        </w:rPr>
        <w:t>(направляется в электронном виде)</w:t>
      </w:r>
      <w:r w:rsidRPr="00BA3B1C">
        <w:rPr>
          <w:rFonts w:eastAsia="Calibri"/>
          <w:lang w:eastAsia="en-US"/>
        </w:rPr>
        <w:t>;</w:t>
      </w:r>
    </w:p>
    <w:p w:rsidR="00BA3B1C" w:rsidRPr="00BA3B1C" w:rsidRDefault="00BA3B1C" w:rsidP="00BA3B1C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200" w:line="252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Документы, обосновывающие цену договора (расчеты, данные анализа рынка, в том числе коммерческие предложения, прайс-листы, «скриншоты» страниц сайтов из сети «Интернет» и т.д.). </w:t>
      </w:r>
    </w:p>
    <w:p w:rsidR="00BA3B1C" w:rsidRPr="00BA3B1C" w:rsidRDefault="00BA3B1C" w:rsidP="00BA3B1C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52" w:lineRule="auto"/>
        <w:contextualSpacing/>
        <w:jc w:val="both"/>
        <w:rPr>
          <w:color w:val="000000"/>
          <w:lang w:eastAsia="ru-RU"/>
        </w:rPr>
      </w:pP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Исполнитель: _____________________________________________________________ </w:t>
      </w:r>
    </w:p>
    <w:p w:rsidR="00BA3B1C" w:rsidRPr="00BA3B1C" w:rsidRDefault="00BA3B1C" w:rsidP="00BA3B1C">
      <w:pPr>
        <w:rPr>
          <w:rFonts w:eastAsia="Calibri"/>
          <w:i/>
          <w:lang w:eastAsia="en-US"/>
        </w:rPr>
      </w:pPr>
      <w:r w:rsidRPr="00BA3B1C">
        <w:rPr>
          <w:rFonts w:eastAsia="Calibri"/>
          <w:i/>
          <w:lang w:eastAsia="en-US"/>
        </w:rPr>
        <w:t xml:space="preserve">                                          должность, ФИО, подпись, расшифровка подписи, дата</w:t>
      </w:r>
    </w:p>
    <w:p w:rsidR="00BA3B1C" w:rsidRPr="00BA3B1C" w:rsidRDefault="00BA3B1C" w:rsidP="00BA3B1C">
      <w:pPr>
        <w:rPr>
          <w:rFonts w:eastAsia="Calibri"/>
          <w:lang w:eastAsia="en-US"/>
        </w:rPr>
      </w:pP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Согласовано:</w:t>
      </w: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Должность, ФИО руководителя </w:t>
      </w: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филиала СФНЦА РАН, </w:t>
      </w: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инициирующего закупку</w:t>
      </w:r>
    </w:p>
    <w:p w:rsidR="00BA3B1C" w:rsidRPr="00BA3B1C" w:rsidRDefault="00BA3B1C" w:rsidP="00BA3B1C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                                                                    _____________     _________________ _________</w:t>
      </w:r>
    </w:p>
    <w:p w:rsidR="00BA3B1C" w:rsidRPr="00BA3B1C" w:rsidRDefault="00BA3B1C" w:rsidP="00BA3B1C">
      <w:pPr>
        <w:rPr>
          <w:rFonts w:eastAsia="Calibri"/>
          <w:i/>
          <w:lang w:eastAsia="en-US"/>
        </w:rPr>
      </w:pPr>
      <w:r w:rsidRPr="00BA3B1C">
        <w:rPr>
          <w:rFonts w:eastAsia="Calibri"/>
          <w:lang w:eastAsia="en-US"/>
        </w:rPr>
        <w:t xml:space="preserve">                                                   </w:t>
      </w:r>
      <w:r w:rsidR="00EE2B1E">
        <w:rPr>
          <w:rFonts w:eastAsia="Calibri"/>
          <w:lang w:eastAsia="en-US"/>
        </w:rPr>
        <w:t xml:space="preserve">                  </w:t>
      </w:r>
      <w:r w:rsidRPr="00BA3B1C">
        <w:rPr>
          <w:rFonts w:eastAsia="Calibri"/>
          <w:i/>
          <w:lang w:eastAsia="en-US"/>
        </w:rPr>
        <w:t>подпись               расшифровка подписи     дата</w:t>
      </w:r>
    </w:p>
    <w:p w:rsidR="00EE2B1E" w:rsidRDefault="00EE2B1E" w:rsidP="00EE2B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7B73F6" w:rsidRDefault="00EE2B1E" w:rsidP="007B73F6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 w:rsidRPr="00EE2B1E">
        <w:rPr>
          <w:rFonts w:eastAsia="Calibri"/>
          <w:i/>
          <w:lang w:eastAsia="en-US"/>
        </w:rPr>
        <w:t xml:space="preserve">к </w:t>
      </w:r>
      <w:r w:rsidR="00C10E5E">
        <w:rPr>
          <w:rFonts w:eastAsia="Calibri"/>
          <w:i/>
          <w:lang w:eastAsia="en-US"/>
        </w:rPr>
        <w:t>Ф</w:t>
      </w:r>
      <w:r w:rsidRPr="00EE2B1E">
        <w:rPr>
          <w:rFonts w:eastAsia="Calibri"/>
          <w:i/>
          <w:lang w:eastAsia="en-US"/>
        </w:rPr>
        <w:t xml:space="preserve">орме № </w:t>
      </w:r>
      <w:r>
        <w:rPr>
          <w:rFonts w:eastAsia="Calibri"/>
          <w:i/>
          <w:lang w:eastAsia="en-US"/>
        </w:rPr>
        <w:t>2</w:t>
      </w:r>
      <w:r w:rsidRPr="00EE2B1E">
        <w:rPr>
          <w:rFonts w:eastAsia="Calibri"/>
          <w:i/>
          <w:lang w:eastAsia="en-US"/>
        </w:rPr>
        <w:t>.1</w:t>
      </w:r>
      <w:r w:rsidR="00C10E5E">
        <w:rPr>
          <w:rFonts w:eastAsia="Calibri"/>
          <w:i/>
          <w:lang w:eastAsia="en-US"/>
        </w:rPr>
        <w:t>.</w:t>
      </w:r>
    </w:p>
    <w:p w:rsidR="00391D7F" w:rsidRPr="00391D7F" w:rsidRDefault="00391D7F" w:rsidP="00391D7F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 w:rsidRPr="00391D7F">
        <w:rPr>
          <w:rFonts w:eastAsia="Calibri"/>
          <w:bCs/>
          <w:i/>
          <w:lang w:eastAsia="en-US"/>
        </w:rPr>
        <w:t>(для закупки с неопределенным количеством, объемом)</w:t>
      </w:r>
    </w:p>
    <w:p w:rsidR="00391D7F" w:rsidRPr="00391D7F" w:rsidRDefault="00391D7F" w:rsidP="00391D7F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 w:rsidRPr="00391D7F">
        <w:rPr>
          <w:rFonts w:eastAsia="Calibri"/>
          <w:bCs/>
          <w:i/>
          <w:lang w:eastAsia="en-US"/>
        </w:rPr>
        <w:t xml:space="preserve"> </w:t>
      </w:r>
    </w:p>
    <w:p w:rsidR="00391D7F" w:rsidRPr="00391D7F" w:rsidRDefault="00391D7F" w:rsidP="00391D7F">
      <w:pPr>
        <w:autoSpaceDE w:val="0"/>
        <w:autoSpaceDN w:val="0"/>
        <w:adjustRightInd w:val="0"/>
        <w:jc w:val="right"/>
        <w:rPr>
          <w:rFonts w:eastAsia="Calibri"/>
          <w:bCs/>
          <w:i/>
          <w:lang w:eastAsia="en-US"/>
        </w:rPr>
      </w:pPr>
      <w:r w:rsidRPr="00391D7F">
        <w:rPr>
          <w:rFonts w:eastAsia="Calibri"/>
          <w:bCs/>
          <w:i/>
          <w:lang w:eastAsia="en-US"/>
        </w:rPr>
        <w:t>на примере закупки запасных частей к сельскохозяйственной технике</w:t>
      </w:r>
    </w:p>
    <w:p w:rsidR="00EE2B1E" w:rsidRPr="00EE2B1E" w:rsidRDefault="00EE2B1E" w:rsidP="007B73F6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EE2B1E" w:rsidRPr="00EE2B1E" w:rsidRDefault="00EE2B1E" w:rsidP="00EE2B1E">
      <w:pPr>
        <w:jc w:val="right"/>
        <w:rPr>
          <w:rFonts w:eastAsia="Calibri"/>
          <w:lang w:eastAsia="en-US"/>
        </w:rPr>
      </w:pPr>
    </w:p>
    <w:p w:rsidR="007B73F6" w:rsidRPr="00EE2B1E" w:rsidRDefault="007B73F6" w:rsidP="007B73F6">
      <w:pPr>
        <w:jc w:val="center"/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>Анализ</w:t>
      </w:r>
    </w:p>
    <w:p w:rsidR="007B73F6" w:rsidRPr="00EE2B1E" w:rsidRDefault="007B73F6" w:rsidP="007B73F6">
      <w:pPr>
        <w:jc w:val="center"/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>выгодного предложения</w:t>
      </w:r>
    </w:p>
    <w:p w:rsidR="007B73F6" w:rsidRPr="00EE2B1E" w:rsidRDefault="007B73F6" w:rsidP="007B73F6">
      <w:pPr>
        <w:jc w:val="center"/>
        <w:rPr>
          <w:rFonts w:eastAsia="Calibri"/>
          <w:lang w:eastAsia="en-US"/>
        </w:rPr>
      </w:pPr>
    </w:p>
    <w:tbl>
      <w:tblPr>
        <w:tblStyle w:val="110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1985"/>
      </w:tblGrid>
      <w:tr w:rsidR="007B73F6" w:rsidRPr="007B73F6" w:rsidTr="00391D7F">
        <w:tc>
          <w:tcPr>
            <w:tcW w:w="3397" w:type="dxa"/>
            <w:vMerge w:val="restart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3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Источник информации о цене за 1 ед./шт. (руб.)</w:t>
            </w:r>
          </w:p>
        </w:tc>
      </w:tr>
      <w:tr w:rsidR="007B73F6" w:rsidRPr="007B73F6" w:rsidTr="00391D7F">
        <w:trPr>
          <w:trHeight w:val="2307"/>
        </w:trPr>
        <w:tc>
          <w:tcPr>
            <w:tcW w:w="3397" w:type="dxa"/>
            <w:vMerge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Коммерческое предложение ООО «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Новосибирскагроцентр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» счет №269 от 05.02.2023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вх.н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. _____ от________</w:t>
            </w:r>
          </w:p>
          <w:p w:rsidR="007B73F6" w:rsidRPr="007B73F6" w:rsidRDefault="007B73F6" w:rsidP="007B73F6">
            <w:pPr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Коммерческое предложение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Тракер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-Групп» прайс-лист от 06.02.2023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вх.н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. _____ от________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Коммерческое предложение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ООО «Трактористы»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счет №УТ-614 от 09.02.2023</w:t>
            </w:r>
          </w:p>
          <w:p w:rsidR="007B73F6" w:rsidRPr="007B73F6" w:rsidRDefault="007B73F6" w:rsidP="007B73F6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вх.н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. _____ от________</w:t>
            </w:r>
          </w:p>
          <w:p w:rsidR="007B73F6" w:rsidRPr="007B73F6" w:rsidRDefault="007B73F6" w:rsidP="007B73F6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Диск 85-3502030 (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схлестка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) нажимной МТЗ-1221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2850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2940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3060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Диск 85-3502040R тормозной с накладками (МТЗ-1221,1521) 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БЗТДиА</w:t>
            </w:r>
            <w:proofErr w:type="spellEnd"/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530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630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Диск 1520-1601092 промежуточный МТЗ-1521 (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БЗТДиА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13500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13860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17920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Диск 70-3502040 тормозной с накладками (РУП МТЗ)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295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Диск 1522-3502037-Б (РУП МТЗ) 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3460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3860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3540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Диск 85-1601130-01 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сцепл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-я 12 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шлиц.рез.демпфер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 МТЗ-1221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3890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4020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4920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Кожух 1522-3502035 рабочего тормоза МТЗ-1221 (РУП МТЗ) 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5550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6330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5844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Корзина 85-1601090-</w:t>
            </w:r>
            <w:proofErr w:type="gram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В с</w:t>
            </w:r>
            <w:proofErr w:type="gram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 xml:space="preserve"> пятаками МТЗ-1221 (</w:t>
            </w:r>
            <w:proofErr w:type="spellStart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БЗТДиА</w:t>
            </w:r>
            <w:proofErr w:type="spellEnd"/>
            <w:r w:rsidRPr="007B73F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19400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21220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22320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Сальник 45х65-2,2 (передний ведущий мост под подшипник 7212)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Сальник 38х62-2,2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Чехол 50-3502202 тормоза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  <w:tr w:rsidR="007B73F6" w:rsidRPr="007B73F6" w:rsidTr="00391D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7B73F6" w:rsidRPr="007B73F6" w:rsidRDefault="007B73F6" w:rsidP="007B73F6">
            <w:pPr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b/>
                <w:sz w:val="24"/>
                <w:szCs w:val="24"/>
              </w:rPr>
              <w:t>ИТОГО общая стоимость единиц продукции, руб.</w:t>
            </w:r>
          </w:p>
        </w:tc>
        <w:tc>
          <w:tcPr>
            <w:tcW w:w="2127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b/>
                <w:sz w:val="24"/>
                <w:szCs w:val="24"/>
              </w:rPr>
              <w:t>49577</w:t>
            </w:r>
          </w:p>
        </w:tc>
        <w:tc>
          <w:tcPr>
            <w:tcW w:w="1842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b/>
                <w:sz w:val="24"/>
                <w:szCs w:val="24"/>
              </w:rPr>
              <w:t>53302</w:t>
            </w:r>
          </w:p>
        </w:tc>
        <w:tc>
          <w:tcPr>
            <w:tcW w:w="1985" w:type="dxa"/>
          </w:tcPr>
          <w:p w:rsidR="007B73F6" w:rsidRPr="007B73F6" w:rsidRDefault="007B73F6" w:rsidP="007B73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B73F6">
              <w:rPr>
                <w:rFonts w:ascii="Times New Roman" w:eastAsia="Calibri" w:hAnsi="Times New Roman"/>
                <w:b/>
                <w:sz w:val="24"/>
                <w:szCs w:val="24"/>
              </w:rPr>
              <w:t>58648</w:t>
            </w:r>
          </w:p>
        </w:tc>
      </w:tr>
    </w:tbl>
    <w:p w:rsidR="007B73F6" w:rsidRPr="00EE2B1E" w:rsidRDefault="007B73F6" w:rsidP="007B73F6">
      <w:pPr>
        <w:jc w:val="both"/>
        <w:rPr>
          <w:rFonts w:eastAsia="Calibri"/>
          <w:lang w:eastAsia="en-US"/>
        </w:rPr>
      </w:pPr>
    </w:p>
    <w:p w:rsidR="007B73F6" w:rsidRPr="00EE2B1E" w:rsidRDefault="007B73F6" w:rsidP="007B73F6">
      <w:pPr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 xml:space="preserve">Исполнитель: _______________________________________________________ </w:t>
      </w:r>
    </w:p>
    <w:p w:rsidR="007B73F6" w:rsidRPr="00EE2B1E" w:rsidRDefault="007B73F6" w:rsidP="007B73F6">
      <w:pPr>
        <w:rPr>
          <w:rFonts w:eastAsia="Calibri"/>
          <w:i/>
          <w:lang w:eastAsia="en-US"/>
        </w:rPr>
      </w:pPr>
      <w:r w:rsidRPr="00EE2B1E">
        <w:rPr>
          <w:rFonts w:eastAsia="Calibri"/>
          <w:i/>
          <w:lang w:eastAsia="en-US"/>
        </w:rPr>
        <w:t xml:space="preserve">                                          должность, ФИО, подпись, расшифровка подписи, дата</w:t>
      </w:r>
    </w:p>
    <w:p w:rsidR="00EE2B1E" w:rsidRPr="00EE2B1E" w:rsidRDefault="00EE2B1E" w:rsidP="00EE2B1E">
      <w:pPr>
        <w:jc w:val="both"/>
        <w:rPr>
          <w:rFonts w:eastAsia="Calibri"/>
          <w:lang w:eastAsia="en-US"/>
        </w:rPr>
      </w:pPr>
    </w:p>
    <w:p w:rsidR="00EE2B1E" w:rsidRDefault="00EE2B1E" w:rsidP="00EE2B1E">
      <w:pPr>
        <w:rPr>
          <w:rFonts w:eastAsia="Calibri"/>
          <w:lang w:eastAsia="en-US"/>
        </w:rPr>
      </w:pPr>
    </w:p>
    <w:p w:rsidR="007B73F6" w:rsidRDefault="007B73F6" w:rsidP="00EE2B1E">
      <w:pPr>
        <w:rPr>
          <w:rFonts w:eastAsia="Calibri"/>
          <w:lang w:eastAsia="en-US"/>
        </w:rPr>
      </w:pPr>
    </w:p>
    <w:p w:rsidR="007B73F6" w:rsidRDefault="007B73F6" w:rsidP="00EE2B1E">
      <w:pPr>
        <w:rPr>
          <w:rFonts w:eastAsia="Calibri"/>
          <w:lang w:eastAsia="en-US"/>
        </w:rPr>
      </w:pPr>
    </w:p>
    <w:sectPr w:rsidR="007B73F6" w:rsidSect="00EC0E8F">
      <w:headerReference w:type="default" r:id="rId7"/>
      <w:pgSz w:w="11906" w:h="16838"/>
      <w:pgMar w:top="709" w:right="850" w:bottom="993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E" w:rsidRDefault="00F0026E">
      <w:r>
        <w:separator/>
      </w:r>
    </w:p>
  </w:endnote>
  <w:endnote w:type="continuationSeparator" w:id="0">
    <w:p w:rsidR="00F0026E" w:rsidRDefault="00F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rod cyr mt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Wingdings 3"/>
    <w:charset w:val="00"/>
    <w:family w:val="auto"/>
    <w:pitch w:val="default"/>
  </w:font>
  <w:font w:name="textbookc;arial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E" w:rsidRDefault="00F0026E">
      <w:r>
        <w:separator/>
      </w:r>
    </w:p>
  </w:footnote>
  <w:footnote w:type="continuationSeparator" w:id="0">
    <w:p w:rsidR="00F0026E" w:rsidRDefault="00F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91623"/>
      <w:docPartObj>
        <w:docPartGallery w:val="Page Numbers (Top of Page)"/>
        <w:docPartUnique/>
      </w:docPartObj>
    </w:sdtPr>
    <w:sdtEndPr/>
    <w:sdtContent>
      <w:p w:rsidR="00F0026E" w:rsidRDefault="00F00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A35">
          <w:rPr>
            <w:noProof/>
          </w:rPr>
          <w:t>4</w:t>
        </w:r>
        <w:r>
          <w:fldChar w:fldCharType="end"/>
        </w:r>
      </w:p>
    </w:sdtContent>
  </w:sdt>
  <w:p w:rsidR="00F0026E" w:rsidRDefault="00F00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9B0"/>
    <w:multiLevelType w:val="hybridMultilevel"/>
    <w:tmpl w:val="BEDC9C68"/>
    <w:lvl w:ilvl="0" w:tplc="C2F0E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93A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F14DC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A098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B9CE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289B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01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1A6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F24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076BA"/>
    <w:multiLevelType w:val="hybridMultilevel"/>
    <w:tmpl w:val="8F0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D2"/>
    <w:multiLevelType w:val="hybridMultilevel"/>
    <w:tmpl w:val="EE641B14"/>
    <w:lvl w:ilvl="0" w:tplc="E1809D3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77727"/>
    <w:multiLevelType w:val="hybridMultilevel"/>
    <w:tmpl w:val="5CB87436"/>
    <w:lvl w:ilvl="0" w:tplc="E0720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879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433FB6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0365D1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6"/>
    <w:rsid w:val="00031B56"/>
    <w:rsid w:val="00046247"/>
    <w:rsid w:val="00083014"/>
    <w:rsid w:val="000A1647"/>
    <w:rsid w:val="001E5ECE"/>
    <w:rsid w:val="002757A3"/>
    <w:rsid w:val="00391D7F"/>
    <w:rsid w:val="0041032E"/>
    <w:rsid w:val="00415276"/>
    <w:rsid w:val="0048647E"/>
    <w:rsid w:val="004A6098"/>
    <w:rsid w:val="004B6C29"/>
    <w:rsid w:val="004F2EE1"/>
    <w:rsid w:val="006572D5"/>
    <w:rsid w:val="006A26E0"/>
    <w:rsid w:val="006C68EF"/>
    <w:rsid w:val="007B73F6"/>
    <w:rsid w:val="00817363"/>
    <w:rsid w:val="008B6508"/>
    <w:rsid w:val="008D5473"/>
    <w:rsid w:val="00944D41"/>
    <w:rsid w:val="00A33D2F"/>
    <w:rsid w:val="00AE15F6"/>
    <w:rsid w:val="00AF25D7"/>
    <w:rsid w:val="00B21A3A"/>
    <w:rsid w:val="00B923A8"/>
    <w:rsid w:val="00BA3B1C"/>
    <w:rsid w:val="00BC76E6"/>
    <w:rsid w:val="00C10E5E"/>
    <w:rsid w:val="00C573C5"/>
    <w:rsid w:val="00C83B7C"/>
    <w:rsid w:val="00DC6DB3"/>
    <w:rsid w:val="00E17A35"/>
    <w:rsid w:val="00E66DB3"/>
    <w:rsid w:val="00EC0E8F"/>
    <w:rsid w:val="00EE2B1E"/>
    <w:rsid w:val="00EE50B5"/>
    <w:rsid w:val="00EF4AB2"/>
    <w:rsid w:val="00F0026E"/>
    <w:rsid w:val="00F20BBF"/>
    <w:rsid w:val="00F277C4"/>
    <w:rsid w:val="00F66BE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35FF-CE68-440D-8520-085BF32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6">
    <w:name w:val="Верхний колонтитул Знак"/>
    <w:uiPriority w:val="99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propis">
    <w:name w:val="propis"/>
    <w:qFormat/>
    <w:rPr>
      <w:rFonts w:ascii="nimrod cyr mt" w:hAnsi="nimrod cyr mt" w:cs="nimrod cyr mt"/>
      <w:color w:val="0086CD"/>
      <w:u w:val="non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next w:val="afa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TABL-header">
    <w:name w:val="12TABL-header"/>
    <w:basedOn w:val="a"/>
    <w:qFormat/>
    <w:pPr>
      <w:spacing w:after="170" w:line="260" w:lineRule="atLeast"/>
      <w:ind w:right="170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qFormat/>
    <w:pPr>
      <w:spacing w:line="240" w:lineRule="atLeast"/>
      <w:ind w:left="283" w:right="283"/>
      <w:jc w:val="both"/>
    </w:pPr>
    <w:rPr>
      <w:rFonts w:ascii="textbookc;arial" w:hAnsi="textbookc;arial" w:cs="textbookc;arial"/>
      <w:color w:val="000000"/>
      <w:spacing w:val="2"/>
      <w:sz w:val="18"/>
      <w:szCs w:val="18"/>
    </w:rPr>
  </w:style>
  <w:style w:type="paragraph" w:customStyle="1" w:styleId="17PRIL-header-1">
    <w:name w:val="17PRIL-header-1"/>
    <w:basedOn w:val="17PRIL-txt"/>
    <w:qFormat/>
    <w:pPr>
      <w:spacing w:before="510" w:after="227"/>
      <w:jc w:val="center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</w:style>
  <w:style w:type="paragraph" w:styleId="ac">
    <w:name w:val="footer"/>
    <w:basedOn w:val="a"/>
    <w:link w:val="12"/>
  </w:style>
  <w:style w:type="paragraph" w:customStyle="1" w:styleId="17PRIL-txt-bull">
    <w:name w:val="17PRIL-txt-bull"/>
    <w:basedOn w:val="17PRIL-txt"/>
    <w:qFormat/>
    <w:pPr>
      <w:ind w:left="567" w:hanging="227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15">
    <w:name w:val="Сетка таблицы1"/>
    <w:basedOn w:val="a1"/>
    <w:next w:val="ad"/>
    <w:uiPriority w:val="59"/>
    <w:rsid w:val="00EE2B1E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73F6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nkuptsova</dc:creator>
  <cp:keywords> </cp:keywords>
  <dc:description/>
  <cp:lastModifiedBy>Корниенко Наталья Анатольевна</cp:lastModifiedBy>
  <cp:revision>2</cp:revision>
  <cp:lastPrinted>2023-11-10T08:29:00Z</cp:lastPrinted>
  <dcterms:created xsi:type="dcterms:W3CDTF">2023-11-17T02:42:00Z</dcterms:created>
  <dcterms:modified xsi:type="dcterms:W3CDTF">2023-11-17T02:42:00Z</dcterms:modified>
  <dc:language>en-US</dc:language>
</cp:coreProperties>
</file>