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0" w:type="dxa"/>
        <w:jc w:val="center"/>
        <w:tblLayout w:type="fixed"/>
        <w:tblLook w:val="0400" w:firstRow="0" w:lastRow="0" w:firstColumn="0" w:lastColumn="0" w:noHBand="0" w:noVBand="1"/>
      </w:tblPr>
      <w:tblGrid>
        <w:gridCol w:w="707"/>
        <w:gridCol w:w="4396"/>
        <w:gridCol w:w="2835"/>
        <w:gridCol w:w="1982"/>
      </w:tblGrid>
      <w:tr w:rsidR="00C76F02" w:rsidRPr="00C76F02" w:rsidTr="00B539FF">
        <w:trPr>
          <w:trHeight w:val="1134"/>
          <w:jc w:val="center"/>
        </w:trPr>
        <w:tc>
          <w:tcPr>
            <w:tcW w:w="9920" w:type="dxa"/>
            <w:gridSpan w:val="4"/>
            <w:shd w:val="clear" w:color="auto" w:fill="auto"/>
            <w:vAlign w:val="center"/>
          </w:tcPr>
          <w:p w:rsidR="00B539FF" w:rsidRDefault="00132AB4" w:rsidP="00B539F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План работы</w:t>
            </w:r>
            <w:r w:rsidR="00166DE6" w:rsidRPr="00C76F02">
              <w:rPr>
                <w:b/>
              </w:rPr>
              <w:t xml:space="preserve"> Ученого совета СФНЦА РАН</w:t>
            </w:r>
            <w:r w:rsidR="00B6670D">
              <w:rPr>
                <w:b/>
              </w:rPr>
              <w:t xml:space="preserve"> </w:t>
            </w:r>
            <w:r>
              <w:rPr>
                <w:b/>
              </w:rPr>
              <w:t>на 2022 год</w:t>
            </w:r>
          </w:p>
          <w:p w:rsidR="00166DE6" w:rsidRPr="00C76F02" w:rsidRDefault="00B539FF" w:rsidP="00B539FF">
            <w:pPr>
              <w:jc w:val="center"/>
            </w:pPr>
            <w:r>
              <w:rPr>
                <w:b/>
              </w:rPr>
              <w:t>(основные вопросы)</w:t>
            </w:r>
          </w:p>
        </w:tc>
      </w:tr>
      <w:tr w:rsidR="00C76F02" w:rsidRPr="00C76F02" w:rsidTr="00B539FF">
        <w:trPr>
          <w:trHeight w:val="1134"/>
          <w:tblHeader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D0446C" w:rsidRPr="00C76F02" w:rsidRDefault="00D0446C" w:rsidP="00B539FF">
            <w:pPr>
              <w:jc w:val="center"/>
              <w:rPr>
                <w:b/>
                <w:i/>
              </w:rPr>
            </w:pPr>
            <w:r w:rsidRPr="00C76F02">
              <w:rPr>
                <w:b/>
                <w:i/>
              </w:rPr>
              <w:t>№</w:t>
            </w:r>
          </w:p>
          <w:p w:rsidR="00D0446C" w:rsidRPr="00C76F02" w:rsidRDefault="00D0446C" w:rsidP="00B539FF">
            <w:pPr>
              <w:jc w:val="center"/>
              <w:rPr>
                <w:b/>
              </w:rPr>
            </w:pPr>
            <w:r w:rsidRPr="00C76F02">
              <w:rPr>
                <w:b/>
                <w:i/>
              </w:rPr>
              <w:t>п/п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0446C" w:rsidRPr="00C76F02" w:rsidRDefault="00D0446C" w:rsidP="00B539FF">
            <w:pPr>
              <w:jc w:val="center"/>
              <w:rPr>
                <w:b/>
              </w:rPr>
            </w:pPr>
            <w:r w:rsidRPr="00C76F02">
              <w:rPr>
                <w:b/>
              </w:rPr>
              <w:t>Рассматриваемые вопросы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446C" w:rsidRPr="00C76F02" w:rsidRDefault="00D0446C" w:rsidP="00B539FF">
            <w:pPr>
              <w:jc w:val="center"/>
              <w:rPr>
                <w:b/>
              </w:rPr>
            </w:pPr>
            <w:r w:rsidRPr="00C76F02">
              <w:rPr>
                <w:b/>
              </w:rPr>
              <w:t>Ответственные</w:t>
            </w:r>
          </w:p>
          <w:p w:rsidR="00D0446C" w:rsidRPr="00C76F02" w:rsidRDefault="00D0446C" w:rsidP="00B539FF">
            <w:pPr>
              <w:jc w:val="center"/>
              <w:rPr>
                <w:b/>
              </w:rPr>
            </w:pPr>
            <w:r w:rsidRPr="00C76F02">
              <w:rPr>
                <w:b/>
              </w:rPr>
              <w:t>за исполнение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0446C" w:rsidRPr="00C76F02" w:rsidRDefault="00D0446C" w:rsidP="00B539FF">
            <w:pPr>
              <w:jc w:val="center"/>
              <w:rPr>
                <w:b/>
              </w:rPr>
            </w:pPr>
            <w:r w:rsidRPr="00C76F02">
              <w:rPr>
                <w:b/>
              </w:rPr>
              <w:t>Срок проведения</w:t>
            </w:r>
          </w:p>
        </w:tc>
      </w:tr>
      <w:tr w:rsidR="00C76F02" w:rsidRPr="00CD25F0" w:rsidTr="00BB55E0">
        <w:trPr>
          <w:trHeight w:val="134"/>
          <w:jc w:val="center"/>
        </w:trPr>
        <w:tc>
          <w:tcPr>
            <w:tcW w:w="707" w:type="dxa"/>
            <w:vAlign w:val="center"/>
          </w:tcPr>
          <w:p w:rsidR="00166DE6" w:rsidRPr="00CD25F0" w:rsidRDefault="00BB55E0" w:rsidP="00D24D76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166DE6" w:rsidRPr="00CD25F0" w:rsidRDefault="00166DE6" w:rsidP="00BB55E0">
            <w:r w:rsidRPr="00CD25F0">
              <w:t xml:space="preserve">Обсуждение </w:t>
            </w:r>
            <w:r w:rsidR="00CB53B2" w:rsidRPr="00CD25F0">
              <w:t xml:space="preserve">Плана публикационной </w:t>
            </w:r>
            <w:r w:rsidRPr="00CD25F0">
              <w:t>деятельности на 2022 год</w:t>
            </w:r>
          </w:p>
        </w:tc>
        <w:tc>
          <w:tcPr>
            <w:tcW w:w="2835" w:type="dxa"/>
          </w:tcPr>
          <w:p w:rsidR="00166DE6" w:rsidRDefault="00166DE6" w:rsidP="00BB55E0">
            <w:r w:rsidRPr="00CD25F0">
              <w:t>У</w:t>
            </w:r>
            <w:r w:rsidR="00CB53B2" w:rsidRPr="00CD25F0">
              <w:t>ченый секретарь</w:t>
            </w:r>
          </w:p>
          <w:p w:rsidR="00CD25F0" w:rsidRPr="00CD25F0" w:rsidRDefault="00CD25F0" w:rsidP="00BB55E0">
            <w:r>
              <w:t>Шаповалов Д.В.</w:t>
            </w:r>
          </w:p>
        </w:tc>
        <w:tc>
          <w:tcPr>
            <w:tcW w:w="1982" w:type="dxa"/>
          </w:tcPr>
          <w:p w:rsidR="00166DE6" w:rsidRPr="00CD25F0" w:rsidRDefault="00166DE6" w:rsidP="00BB55E0">
            <w:pPr>
              <w:jc w:val="center"/>
            </w:pPr>
            <w:r w:rsidRPr="00CD25F0">
              <w:t>Февраль</w:t>
            </w:r>
          </w:p>
        </w:tc>
      </w:tr>
      <w:tr w:rsidR="00C76F02" w:rsidRPr="00CD25F0" w:rsidTr="00BB55E0">
        <w:trPr>
          <w:jc w:val="center"/>
        </w:trPr>
        <w:tc>
          <w:tcPr>
            <w:tcW w:w="707" w:type="dxa"/>
            <w:vAlign w:val="center"/>
          </w:tcPr>
          <w:p w:rsidR="00166DE6" w:rsidRPr="00CD25F0" w:rsidRDefault="00BB55E0" w:rsidP="00D24D76">
            <w:pPr>
              <w:jc w:val="center"/>
            </w:pPr>
            <w:r>
              <w:t>2</w:t>
            </w:r>
          </w:p>
        </w:tc>
        <w:tc>
          <w:tcPr>
            <w:tcW w:w="4396" w:type="dxa"/>
          </w:tcPr>
          <w:p w:rsidR="00166DE6" w:rsidRPr="00CD25F0" w:rsidRDefault="00166DE6" w:rsidP="00BB55E0">
            <w:r w:rsidRPr="00CD25F0">
              <w:t>Отчеты о деятельности филиалов СФНЦА РАН за 202</w:t>
            </w:r>
            <w:r w:rsidR="00CB53B2" w:rsidRPr="00CD25F0">
              <w:t>1</w:t>
            </w:r>
            <w:r w:rsidRPr="00CD25F0">
              <w:t xml:space="preserve"> год и планах на 2022 год</w:t>
            </w:r>
          </w:p>
        </w:tc>
        <w:tc>
          <w:tcPr>
            <w:tcW w:w="2835" w:type="dxa"/>
          </w:tcPr>
          <w:p w:rsidR="00132AB4" w:rsidRDefault="00CB53B2" w:rsidP="00BB55E0">
            <w:r w:rsidRPr="00CD25F0">
              <w:t>Директора филиалов СФНЦА РАН</w:t>
            </w:r>
            <w:r w:rsidR="00CD25F0">
              <w:t>:</w:t>
            </w:r>
          </w:p>
          <w:p w:rsidR="00CD25F0" w:rsidRDefault="00CD25F0" w:rsidP="00BB55E0">
            <w:r>
              <w:t>Сайнакова А.Б.,</w:t>
            </w:r>
          </w:p>
          <w:p w:rsidR="00CD25F0" w:rsidRDefault="00CD25F0" w:rsidP="00BB55E0">
            <w:r>
              <w:t>Чайка В.В.,</w:t>
            </w:r>
          </w:p>
          <w:p w:rsidR="00CD25F0" w:rsidRDefault="00CD25F0" w:rsidP="00BB55E0">
            <w:r>
              <w:t>Третьяков А.М.,</w:t>
            </w:r>
          </w:p>
          <w:p w:rsidR="00CD25F0" w:rsidRPr="00CD25F0" w:rsidRDefault="00CD25F0" w:rsidP="00BB55E0">
            <w:r>
              <w:t>Черноусов В.А.</w:t>
            </w:r>
          </w:p>
        </w:tc>
        <w:tc>
          <w:tcPr>
            <w:tcW w:w="1982" w:type="dxa"/>
          </w:tcPr>
          <w:p w:rsidR="00166DE6" w:rsidRPr="00CD25F0" w:rsidRDefault="00166DE6" w:rsidP="00BB55E0">
            <w:pPr>
              <w:jc w:val="center"/>
            </w:pPr>
            <w:r w:rsidRPr="00CD25F0">
              <w:t>Март</w:t>
            </w:r>
          </w:p>
        </w:tc>
      </w:tr>
      <w:tr w:rsidR="00C76F02" w:rsidRPr="00CD25F0" w:rsidTr="00BB55E0">
        <w:trPr>
          <w:trHeight w:val="118"/>
          <w:jc w:val="center"/>
        </w:trPr>
        <w:tc>
          <w:tcPr>
            <w:tcW w:w="707" w:type="dxa"/>
            <w:vAlign w:val="center"/>
          </w:tcPr>
          <w:p w:rsidR="00166DE6" w:rsidRPr="00CD25F0" w:rsidRDefault="00BB55E0" w:rsidP="00D24D76">
            <w:pPr>
              <w:jc w:val="center"/>
            </w:pPr>
            <w:r>
              <w:t>3</w:t>
            </w:r>
          </w:p>
        </w:tc>
        <w:tc>
          <w:tcPr>
            <w:tcW w:w="4396" w:type="dxa"/>
          </w:tcPr>
          <w:p w:rsidR="00166DE6" w:rsidRPr="00CD25F0" w:rsidRDefault="00166DE6" w:rsidP="00BB55E0">
            <w:r w:rsidRPr="00CD25F0">
              <w:t xml:space="preserve">Отчет директора </w:t>
            </w:r>
            <w:r w:rsidR="00CB53B2" w:rsidRPr="00CD25F0">
              <w:t>СФНЦА РАН за 2021 год</w:t>
            </w:r>
          </w:p>
        </w:tc>
        <w:tc>
          <w:tcPr>
            <w:tcW w:w="2835" w:type="dxa"/>
          </w:tcPr>
          <w:p w:rsidR="00166DE6" w:rsidRDefault="00ED4C5E" w:rsidP="00BB55E0">
            <w:r w:rsidRPr="00CD25F0">
              <w:t>Директор</w:t>
            </w:r>
            <w:r w:rsidR="00CB53B2" w:rsidRPr="00CD25F0">
              <w:t xml:space="preserve"> СФНЦА РАН</w:t>
            </w:r>
          </w:p>
          <w:p w:rsidR="00CD25F0" w:rsidRPr="00CD25F0" w:rsidRDefault="00CD25F0" w:rsidP="00BB55E0">
            <w:r>
              <w:t>Голохваст К.С.</w:t>
            </w:r>
          </w:p>
        </w:tc>
        <w:tc>
          <w:tcPr>
            <w:tcW w:w="1982" w:type="dxa"/>
          </w:tcPr>
          <w:p w:rsidR="00166DE6" w:rsidRPr="00CD25F0" w:rsidRDefault="00166DE6" w:rsidP="00BB55E0">
            <w:pPr>
              <w:jc w:val="center"/>
            </w:pPr>
            <w:r w:rsidRPr="00CD25F0">
              <w:t>Апрель</w:t>
            </w:r>
          </w:p>
        </w:tc>
      </w:tr>
      <w:tr w:rsidR="00C76F02" w:rsidRPr="00CD25F0" w:rsidTr="00BB55E0">
        <w:trPr>
          <w:jc w:val="center"/>
        </w:trPr>
        <w:tc>
          <w:tcPr>
            <w:tcW w:w="707" w:type="dxa"/>
            <w:vAlign w:val="center"/>
          </w:tcPr>
          <w:p w:rsidR="00166DE6" w:rsidRPr="00CD25F0" w:rsidRDefault="00BB55E0" w:rsidP="00D24D76">
            <w:pPr>
              <w:jc w:val="center"/>
            </w:pPr>
            <w:r>
              <w:t>4</w:t>
            </w:r>
          </w:p>
        </w:tc>
        <w:tc>
          <w:tcPr>
            <w:tcW w:w="4396" w:type="dxa"/>
          </w:tcPr>
          <w:p w:rsidR="00166DE6" w:rsidRPr="00CD25F0" w:rsidRDefault="00166DE6" w:rsidP="00BB55E0">
            <w:r w:rsidRPr="00CD25F0">
              <w:t>Рассмотрение результатов выполнения НИР за первое полугодие 2022</w:t>
            </w:r>
            <w:r w:rsidR="00CB53B2" w:rsidRPr="00CD25F0">
              <w:t xml:space="preserve"> года</w:t>
            </w:r>
          </w:p>
        </w:tc>
        <w:tc>
          <w:tcPr>
            <w:tcW w:w="2835" w:type="dxa"/>
          </w:tcPr>
          <w:p w:rsidR="00166DE6" w:rsidRDefault="00166DE6" w:rsidP="00BB55E0">
            <w:r w:rsidRPr="00CD25F0">
              <w:t>У</w:t>
            </w:r>
            <w:r w:rsidR="00C208E8" w:rsidRPr="00CD25F0">
              <w:t>ченый секретарь</w:t>
            </w:r>
          </w:p>
          <w:p w:rsidR="00CD25F0" w:rsidRPr="00CD25F0" w:rsidRDefault="00CD25F0" w:rsidP="00BB55E0">
            <w:r>
              <w:t>Шаповалов Д.В.</w:t>
            </w:r>
          </w:p>
        </w:tc>
        <w:tc>
          <w:tcPr>
            <w:tcW w:w="1982" w:type="dxa"/>
          </w:tcPr>
          <w:p w:rsidR="00166DE6" w:rsidRPr="00CD25F0" w:rsidRDefault="00166DE6" w:rsidP="00BB55E0">
            <w:pPr>
              <w:jc w:val="center"/>
            </w:pPr>
            <w:r w:rsidRPr="00CD25F0">
              <w:t>Август</w:t>
            </w:r>
          </w:p>
        </w:tc>
      </w:tr>
      <w:tr w:rsidR="00C76F02" w:rsidRPr="00CD25F0" w:rsidTr="00BB55E0">
        <w:trPr>
          <w:jc w:val="center"/>
        </w:trPr>
        <w:tc>
          <w:tcPr>
            <w:tcW w:w="707" w:type="dxa"/>
            <w:vAlign w:val="center"/>
          </w:tcPr>
          <w:p w:rsidR="00166DE6" w:rsidRPr="00CD25F0" w:rsidRDefault="00BB55E0" w:rsidP="00D24D76">
            <w:pPr>
              <w:jc w:val="center"/>
            </w:pPr>
            <w:r>
              <w:t>5</w:t>
            </w:r>
          </w:p>
        </w:tc>
        <w:tc>
          <w:tcPr>
            <w:tcW w:w="4396" w:type="dxa"/>
          </w:tcPr>
          <w:p w:rsidR="00166DE6" w:rsidRPr="00CD25F0" w:rsidRDefault="00166DE6" w:rsidP="00BB55E0">
            <w:r w:rsidRPr="00CD25F0">
              <w:t>Рассмотрение конкурсных проектов для участия в конкурсах на соискание грантов</w:t>
            </w:r>
            <w:r w:rsidR="00CB53B2" w:rsidRPr="00CD25F0">
              <w:t>, государственных и иных премий</w:t>
            </w:r>
          </w:p>
        </w:tc>
        <w:tc>
          <w:tcPr>
            <w:tcW w:w="2835" w:type="dxa"/>
          </w:tcPr>
          <w:p w:rsidR="00166DE6" w:rsidRDefault="00166DE6" w:rsidP="00BB55E0">
            <w:r w:rsidRPr="00CD25F0">
              <w:t>У</w:t>
            </w:r>
            <w:r w:rsidR="00C208E8" w:rsidRPr="00CD25F0">
              <w:t>ченый секретарь</w:t>
            </w:r>
          </w:p>
          <w:p w:rsidR="00CD25F0" w:rsidRPr="00CD25F0" w:rsidRDefault="00CD25F0" w:rsidP="00BB55E0">
            <w:r>
              <w:t>Шаповалов Д.В.</w:t>
            </w:r>
          </w:p>
        </w:tc>
        <w:tc>
          <w:tcPr>
            <w:tcW w:w="1982" w:type="dxa"/>
          </w:tcPr>
          <w:p w:rsidR="00166DE6" w:rsidRPr="00CD25F0" w:rsidRDefault="00166DE6" w:rsidP="00BB55E0">
            <w:pPr>
              <w:jc w:val="center"/>
            </w:pPr>
            <w:r w:rsidRPr="00CD25F0">
              <w:t>В течение года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166DE6" w:rsidRPr="00C76F02" w:rsidRDefault="00BB55E0" w:rsidP="00D24D76">
            <w:pPr>
              <w:jc w:val="center"/>
            </w:pPr>
            <w:r>
              <w:t>6</w:t>
            </w:r>
          </w:p>
        </w:tc>
        <w:tc>
          <w:tcPr>
            <w:tcW w:w="4396" w:type="dxa"/>
          </w:tcPr>
          <w:p w:rsidR="00166DE6" w:rsidRPr="00C76F02" w:rsidRDefault="00166DE6" w:rsidP="00BB55E0">
            <w:r w:rsidRPr="00C76F02">
              <w:t xml:space="preserve">Рассмотрение материалов на присвоение ученых и почетных званий, награждение государственными и ведомственными наградами, </w:t>
            </w:r>
            <w:r w:rsidR="00CB53B2">
              <w:t xml:space="preserve">присуждение премий и медалей за </w:t>
            </w:r>
            <w:r w:rsidRPr="00C76F02">
              <w:t>научные достижения</w:t>
            </w:r>
          </w:p>
        </w:tc>
        <w:tc>
          <w:tcPr>
            <w:tcW w:w="2835" w:type="dxa"/>
          </w:tcPr>
          <w:p w:rsidR="00BB55E0" w:rsidRDefault="00166DE6" w:rsidP="00BB55E0">
            <w:r w:rsidRPr="00C76F02">
              <w:t>Ученый секретарь</w:t>
            </w:r>
          </w:p>
          <w:p w:rsidR="00BB55E0" w:rsidRDefault="00BB55E0" w:rsidP="00BB55E0">
            <w:r>
              <w:t>Шаповалов Д.В.</w:t>
            </w:r>
            <w:r w:rsidR="00C208E8">
              <w:t>,</w:t>
            </w:r>
          </w:p>
          <w:p w:rsidR="00166DE6" w:rsidRDefault="00C208E8" w:rsidP="00BB55E0">
            <w:r>
              <w:t>начальник отдела кадров</w:t>
            </w:r>
          </w:p>
          <w:p w:rsidR="00BB55E0" w:rsidRPr="00C76F02" w:rsidRDefault="00BB55E0" w:rsidP="00BB55E0">
            <w:r>
              <w:t>Козлов И.А.</w:t>
            </w:r>
          </w:p>
        </w:tc>
        <w:tc>
          <w:tcPr>
            <w:tcW w:w="1982" w:type="dxa"/>
          </w:tcPr>
          <w:p w:rsidR="00166DE6" w:rsidRPr="00C76F02" w:rsidRDefault="00166DE6" w:rsidP="00BB55E0">
            <w:pPr>
              <w:jc w:val="center"/>
            </w:pPr>
            <w:r w:rsidRPr="00C76F02">
              <w:t>В течение года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166DE6" w:rsidRPr="00C76F02" w:rsidRDefault="00BB55E0" w:rsidP="00D24D76">
            <w:pPr>
              <w:jc w:val="center"/>
            </w:pPr>
            <w:r>
              <w:t>7</w:t>
            </w:r>
          </w:p>
        </w:tc>
        <w:tc>
          <w:tcPr>
            <w:tcW w:w="4396" w:type="dxa"/>
          </w:tcPr>
          <w:p w:rsidR="00166DE6" w:rsidRPr="00C76F02" w:rsidRDefault="00CB53B2" w:rsidP="00BB55E0">
            <w:r>
              <w:t xml:space="preserve">Выездные заседания Ученого </w:t>
            </w:r>
            <w:r w:rsidR="00166DE6" w:rsidRPr="00C76F02">
              <w:t xml:space="preserve">совета в </w:t>
            </w:r>
            <w:r w:rsidR="00BB55E0">
              <w:t xml:space="preserve">научных </w:t>
            </w:r>
            <w:r w:rsidR="00166DE6" w:rsidRPr="00C76F02">
              <w:t>филиал</w:t>
            </w:r>
            <w:r>
              <w:t xml:space="preserve">ах </w:t>
            </w:r>
            <w:r w:rsidR="00166DE6" w:rsidRPr="00C76F02">
              <w:t>(по отдельному графику</w:t>
            </w:r>
            <w:r w:rsidR="00BB55E0">
              <w:t>, при необходимости</w:t>
            </w:r>
            <w:r w:rsidR="00166DE6" w:rsidRPr="00C76F02">
              <w:t>)</w:t>
            </w:r>
          </w:p>
        </w:tc>
        <w:tc>
          <w:tcPr>
            <w:tcW w:w="2835" w:type="dxa"/>
          </w:tcPr>
          <w:p w:rsidR="00BB55E0" w:rsidRDefault="00166DE6" w:rsidP="00BB55E0">
            <w:r w:rsidRPr="00C76F02">
              <w:t>Ученый секретарь</w:t>
            </w:r>
          </w:p>
          <w:p w:rsidR="00166DE6" w:rsidRDefault="00BB55E0" w:rsidP="00BB55E0">
            <w:r>
              <w:t>Шаповалов Д.В.</w:t>
            </w:r>
            <w:r w:rsidR="00C208E8">
              <w:t xml:space="preserve">, </w:t>
            </w:r>
            <w:r w:rsidR="00166DE6" w:rsidRPr="00C76F02">
              <w:t>д</w:t>
            </w:r>
            <w:r w:rsidR="00C208E8">
              <w:t>иректора филиалов СФНЦА РАН</w:t>
            </w:r>
            <w:r>
              <w:t>:</w:t>
            </w:r>
          </w:p>
          <w:p w:rsidR="00BB55E0" w:rsidRDefault="00BB55E0" w:rsidP="00BB55E0">
            <w:r>
              <w:t>Сайнакова А.Б.,</w:t>
            </w:r>
          </w:p>
          <w:p w:rsidR="00BB55E0" w:rsidRDefault="00BB55E0" w:rsidP="00BB55E0">
            <w:r>
              <w:t>Чайка В.В.,</w:t>
            </w:r>
          </w:p>
          <w:p w:rsidR="00BB55E0" w:rsidRPr="00C76F02" w:rsidRDefault="00BB55E0" w:rsidP="00BB55E0">
            <w:r>
              <w:t>Третьяков А.М.</w:t>
            </w:r>
          </w:p>
        </w:tc>
        <w:tc>
          <w:tcPr>
            <w:tcW w:w="1982" w:type="dxa"/>
          </w:tcPr>
          <w:p w:rsidR="00166DE6" w:rsidRPr="00C76F02" w:rsidRDefault="00166DE6" w:rsidP="00BB55E0">
            <w:pPr>
              <w:jc w:val="center"/>
            </w:pPr>
            <w:r w:rsidRPr="00C76F02">
              <w:t>В течение года</w:t>
            </w:r>
          </w:p>
        </w:tc>
      </w:tr>
      <w:tr w:rsidR="00E242FE" w:rsidRPr="00C76F02" w:rsidTr="00BB55E0">
        <w:trPr>
          <w:jc w:val="center"/>
        </w:trPr>
        <w:tc>
          <w:tcPr>
            <w:tcW w:w="707" w:type="dxa"/>
            <w:vAlign w:val="center"/>
          </w:tcPr>
          <w:p w:rsidR="00E242FE" w:rsidRDefault="00BB55E0" w:rsidP="00D24D76">
            <w:pPr>
              <w:jc w:val="center"/>
            </w:pPr>
            <w:r>
              <w:t>8</w:t>
            </w:r>
          </w:p>
        </w:tc>
        <w:tc>
          <w:tcPr>
            <w:tcW w:w="4396" w:type="dxa"/>
          </w:tcPr>
          <w:p w:rsidR="00E242FE" w:rsidRDefault="00E242FE" w:rsidP="00BB55E0">
            <w:r>
              <w:t>Отчет председателя Совета молодых ученых СФНЦА РАН</w:t>
            </w:r>
          </w:p>
        </w:tc>
        <w:tc>
          <w:tcPr>
            <w:tcW w:w="2835" w:type="dxa"/>
          </w:tcPr>
          <w:p w:rsidR="00E242FE" w:rsidRDefault="00BB55E0" w:rsidP="00BB55E0">
            <w:r>
              <w:t>Председатель СМУ</w:t>
            </w:r>
          </w:p>
          <w:p w:rsidR="00BB55E0" w:rsidRPr="00C76F02" w:rsidRDefault="00BB55E0" w:rsidP="00BB55E0">
            <w:r>
              <w:t>Рыбаков Р.В.</w:t>
            </w:r>
          </w:p>
        </w:tc>
        <w:tc>
          <w:tcPr>
            <w:tcW w:w="1982" w:type="dxa"/>
          </w:tcPr>
          <w:p w:rsidR="00E242FE" w:rsidRPr="00C76F02" w:rsidRDefault="00CD25F0" w:rsidP="00C208E8">
            <w:pPr>
              <w:jc w:val="center"/>
            </w:pPr>
            <w:r>
              <w:t>Ноябрь</w:t>
            </w:r>
          </w:p>
        </w:tc>
      </w:tr>
      <w:tr w:rsidR="00C76F02" w:rsidRPr="00C76F02" w:rsidTr="0068056B">
        <w:trPr>
          <w:trHeight w:val="661"/>
          <w:jc w:val="center"/>
        </w:trPr>
        <w:tc>
          <w:tcPr>
            <w:tcW w:w="9920" w:type="dxa"/>
            <w:gridSpan w:val="4"/>
            <w:vAlign w:val="center"/>
          </w:tcPr>
          <w:p w:rsidR="00166DE6" w:rsidRPr="0068056B" w:rsidRDefault="00BB55E0" w:rsidP="00CD25F0">
            <w:r>
              <w:t xml:space="preserve">   9</w:t>
            </w:r>
            <w:r w:rsidR="00166DE6" w:rsidRPr="0068056B">
              <w:t>. Заслуш</w:t>
            </w:r>
            <w:bookmarkStart w:id="0" w:name="_GoBack"/>
            <w:bookmarkEnd w:id="0"/>
            <w:r w:rsidR="00166DE6" w:rsidRPr="0068056B">
              <w:t>ивание научных докладов сотрудников СФНЦА РАН: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CB1519" w:rsidRPr="00C76F02" w:rsidRDefault="00BB55E0" w:rsidP="0068056B">
            <w:pPr>
              <w:jc w:val="center"/>
            </w:pPr>
            <w:r>
              <w:t>9.</w:t>
            </w:r>
            <w:r w:rsidR="0068056B">
              <w:t>1</w:t>
            </w:r>
          </w:p>
        </w:tc>
        <w:tc>
          <w:tcPr>
            <w:tcW w:w="4396" w:type="dxa"/>
          </w:tcPr>
          <w:p w:rsidR="00CB1519" w:rsidRPr="00C76F02" w:rsidRDefault="00CB1519" w:rsidP="0068056B">
            <w:r w:rsidRPr="00C76F02">
              <w:t>Перспективы иссл</w:t>
            </w:r>
            <w:r w:rsidR="0068056B">
              <w:t>едований по земледелию в Сибири</w:t>
            </w:r>
          </w:p>
        </w:tc>
        <w:tc>
          <w:tcPr>
            <w:tcW w:w="2835" w:type="dxa"/>
          </w:tcPr>
          <w:p w:rsidR="00FE3187" w:rsidRDefault="00CB1519" w:rsidP="00FE3187">
            <w:r w:rsidRPr="00C76F02">
              <w:t>Шарков И</w:t>
            </w:r>
            <w:r w:rsidR="00FE3187">
              <w:t>.Н.,</w:t>
            </w:r>
          </w:p>
          <w:p w:rsidR="00CB1519" w:rsidRPr="00FE3187" w:rsidRDefault="00DF3075" w:rsidP="00FE3187">
            <w:pPr>
              <w:rPr>
                <w:i/>
              </w:rPr>
            </w:pPr>
            <w:r w:rsidRPr="00FE3187">
              <w:rPr>
                <w:i/>
              </w:rPr>
              <w:t xml:space="preserve">д.б.н., </w:t>
            </w:r>
            <w:r w:rsidR="00CB1519" w:rsidRPr="00FE3187">
              <w:rPr>
                <w:i/>
              </w:rPr>
              <w:t>зав</w:t>
            </w:r>
            <w:r w:rsidRPr="00FE3187">
              <w:rPr>
                <w:i/>
              </w:rPr>
              <w:t>.</w:t>
            </w:r>
            <w:r w:rsidR="00CB1519" w:rsidRPr="00FE3187">
              <w:rPr>
                <w:i/>
              </w:rPr>
              <w:t xml:space="preserve"> лаб</w:t>
            </w:r>
            <w:r w:rsidR="00FE3187" w:rsidRPr="00FE3187">
              <w:rPr>
                <w:i/>
              </w:rPr>
              <w:t>.</w:t>
            </w:r>
            <w:r w:rsidR="00CB1519" w:rsidRPr="00FE3187">
              <w:rPr>
                <w:i/>
              </w:rPr>
              <w:t xml:space="preserve"> плодородия почв, руководитель СибНИИЗиХ СФНЦА РАН</w:t>
            </w:r>
          </w:p>
        </w:tc>
        <w:tc>
          <w:tcPr>
            <w:tcW w:w="1982" w:type="dxa"/>
          </w:tcPr>
          <w:p w:rsidR="00CB1519" w:rsidRPr="00C76F02" w:rsidRDefault="00CB1519" w:rsidP="00FE3187">
            <w:pPr>
              <w:jc w:val="center"/>
            </w:pPr>
            <w:r w:rsidRPr="00C76F02">
              <w:t>Март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ED4C5E" w:rsidRPr="00C76F02" w:rsidRDefault="00BB55E0" w:rsidP="0068056B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68056B">
              <w:rPr>
                <w:bCs/>
              </w:rPr>
              <w:t>2</w:t>
            </w:r>
          </w:p>
        </w:tc>
        <w:tc>
          <w:tcPr>
            <w:tcW w:w="4396" w:type="dxa"/>
          </w:tcPr>
          <w:p w:rsidR="00ED4C5E" w:rsidRPr="00C76F02" w:rsidRDefault="00ED4C5E" w:rsidP="0068056B">
            <w:pPr>
              <w:pStyle w:val="a8"/>
              <w:tabs>
                <w:tab w:val="clear" w:pos="4677"/>
                <w:tab w:val="clear" w:pos="9355"/>
              </w:tabs>
            </w:pPr>
            <w:r w:rsidRPr="00C76F02">
              <w:t>Влияние факторов биологизации на проду</w:t>
            </w:r>
            <w:r w:rsidR="0068056B">
              <w:t>ктивность кормовых севооборотов</w:t>
            </w:r>
          </w:p>
        </w:tc>
        <w:tc>
          <w:tcPr>
            <w:tcW w:w="2835" w:type="dxa"/>
          </w:tcPr>
          <w:p w:rsidR="00FE3187" w:rsidRDefault="00ED4C5E" w:rsidP="00FE3187">
            <w:r w:rsidRPr="00C76F02">
              <w:t>Галеев</w:t>
            </w:r>
            <w:r w:rsidR="00FE3187">
              <w:t xml:space="preserve"> Р.</w:t>
            </w:r>
            <w:r w:rsidR="00DF3075" w:rsidRPr="00C76F02">
              <w:t>Ф.</w:t>
            </w:r>
            <w:r w:rsidR="00FE3187">
              <w:t>,</w:t>
            </w:r>
          </w:p>
          <w:p w:rsidR="00ED4C5E" w:rsidRPr="00FE3187" w:rsidRDefault="00ED4C5E" w:rsidP="00FE3187">
            <w:pPr>
              <w:rPr>
                <w:i/>
              </w:rPr>
            </w:pPr>
            <w:r w:rsidRPr="00FE3187">
              <w:rPr>
                <w:i/>
              </w:rPr>
              <w:t>к</w:t>
            </w:r>
            <w:r w:rsidR="00DF3075" w:rsidRPr="00FE3187">
              <w:rPr>
                <w:i/>
              </w:rPr>
              <w:t>.с.-х.</w:t>
            </w:r>
            <w:r w:rsidRPr="00FE3187">
              <w:rPr>
                <w:i/>
              </w:rPr>
              <w:t>н</w:t>
            </w:r>
            <w:r w:rsidR="00DF3075" w:rsidRPr="00FE3187">
              <w:rPr>
                <w:i/>
              </w:rPr>
              <w:t>.</w:t>
            </w:r>
            <w:r w:rsidR="00FE3187" w:rsidRPr="00FE3187">
              <w:rPr>
                <w:i/>
              </w:rPr>
              <w:t xml:space="preserve">, </w:t>
            </w:r>
            <w:r w:rsidRPr="00FE3187">
              <w:rPr>
                <w:i/>
              </w:rPr>
              <w:t>зав. сект</w:t>
            </w:r>
            <w:r w:rsidR="00FE3187" w:rsidRPr="00FE3187">
              <w:rPr>
                <w:i/>
              </w:rPr>
              <w:t>.</w:t>
            </w:r>
            <w:r w:rsidRPr="00FE3187">
              <w:rPr>
                <w:i/>
              </w:rPr>
              <w:t xml:space="preserve"> кормовых севооборотов СибНИИ кормов СФНЦА </w:t>
            </w:r>
            <w:r w:rsidRPr="00FE3187">
              <w:rPr>
                <w:i/>
              </w:rPr>
              <w:lastRenderedPageBreak/>
              <w:t>РАН</w:t>
            </w:r>
          </w:p>
        </w:tc>
        <w:tc>
          <w:tcPr>
            <w:tcW w:w="1982" w:type="dxa"/>
          </w:tcPr>
          <w:p w:rsidR="00ED4C5E" w:rsidRPr="00C76F02" w:rsidRDefault="00ED4C5E" w:rsidP="00FE3187">
            <w:pPr>
              <w:jc w:val="center"/>
            </w:pPr>
            <w:r w:rsidRPr="00C76F02">
              <w:lastRenderedPageBreak/>
              <w:t>Апрель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ED4C5E" w:rsidRPr="00C76F02" w:rsidRDefault="00BB55E0" w:rsidP="006805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  <w:r w:rsidR="0068056B">
              <w:rPr>
                <w:bCs/>
              </w:rPr>
              <w:t>3</w:t>
            </w:r>
          </w:p>
        </w:tc>
        <w:tc>
          <w:tcPr>
            <w:tcW w:w="4396" w:type="dxa"/>
          </w:tcPr>
          <w:p w:rsidR="0068056B" w:rsidRDefault="00ED4C5E" w:rsidP="0068056B">
            <w:pPr>
              <w:pStyle w:val="a8"/>
              <w:tabs>
                <w:tab w:val="clear" w:pos="4677"/>
                <w:tab w:val="clear" w:pos="9355"/>
              </w:tabs>
            </w:pPr>
            <w:r w:rsidRPr="00C76F02">
              <w:t xml:space="preserve">Зимостойкость и продуктивность озимых зерновых культур в зависимости от </w:t>
            </w:r>
            <w:r w:rsidR="0068056B">
              <w:t>приемов посева</w:t>
            </w:r>
          </w:p>
          <w:p w:rsidR="00ED4C5E" w:rsidRPr="0068056B" w:rsidRDefault="0068056B" w:rsidP="0068056B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68056B">
              <w:rPr>
                <w:b/>
              </w:rPr>
              <w:t>(доклад молодого ученого)</w:t>
            </w:r>
          </w:p>
        </w:tc>
        <w:tc>
          <w:tcPr>
            <w:tcW w:w="2835" w:type="dxa"/>
          </w:tcPr>
          <w:p w:rsidR="00FE3187" w:rsidRDefault="00ED4C5E" w:rsidP="00FE3187">
            <w:r w:rsidRPr="00C76F02">
              <w:t>Павловская</w:t>
            </w:r>
            <w:r w:rsidR="00FE3187" w:rsidRPr="00C76F02">
              <w:t xml:space="preserve"> </w:t>
            </w:r>
            <w:r w:rsidR="00FE3187">
              <w:t>И.</w:t>
            </w:r>
            <w:r w:rsidR="00FE3187" w:rsidRPr="00C76F02">
              <w:t>А.</w:t>
            </w:r>
            <w:r w:rsidR="00FE3187">
              <w:t>,</w:t>
            </w:r>
          </w:p>
          <w:p w:rsidR="00ED4C5E" w:rsidRPr="00FE3187" w:rsidRDefault="00FE3187" w:rsidP="00FE3187">
            <w:pPr>
              <w:rPr>
                <w:i/>
              </w:rPr>
            </w:pPr>
            <w:r w:rsidRPr="00FE3187">
              <w:rPr>
                <w:i/>
              </w:rPr>
              <w:t>м.н.с.</w:t>
            </w:r>
            <w:r w:rsidR="00ED4C5E" w:rsidRPr="00FE3187">
              <w:rPr>
                <w:i/>
              </w:rPr>
              <w:t xml:space="preserve"> лаб. семеноводства СибНИИ кормов СФНЦА РАН</w:t>
            </w:r>
          </w:p>
        </w:tc>
        <w:tc>
          <w:tcPr>
            <w:tcW w:w="1982" w:type="dxa"/>
          </w:tcPr>
          <w:p w:rsidR="00ED4C5E" w:rsidRPr="00C76F02" w:rsidRDefault="00FE3187" w:rsidP="00FE3187">
            <w:pPr>
              <w:jc w:val="center"/>
            </w:pPr>
            <w:r>
              <w:t>Май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CB1519" w:rsidRPr="00C76F02" w:rsidRDefault="00BB55E0" w:rsidP="0068056B">
            <w:pPr>
              <w:jc w:val="center"/>
            </w:pPr>
            <w:r>
              <w:t>9.</w:t>
            </w:r>
            <w:r w:rsidR="0068056B">
              <w:t>4</w:t>
            </w:r>
          </w:p>
        </w:tc>
        <w:tc>
          <w:tcPr>
            <w:tcW w:w="4396" w:type="dxa"/>
          </w:tcPr>
          <w:p w:rsidR="00CB1519" w:rsidRPr="00C76F02" w:rsidRDefault="00CB1519" w:rsidP="0068056B">
            <w:pPr>
              <w:pStyle w:val="a8"/>
              <w:tabs>
                <w:tab w:val="left" w:pos="708"/>
              </w:tabs>
            </w:pPr>
            <w:r w:rsidRPr="00C76F02">
              <w:t>Применение полимеразной цепной реакции в диагностике</w:t>
            </w:r>
            <w:r w:rsidR="0068056B">
              <w:t xml:space="preserve"> инфекционных болезней животных</w:t>
            </w:r>
          </w:p>
        </w:tc>
        <w:tc>
          <w:tcPr>
            <w:tcW w:w="2835" w:type="dxa"/>
          </w:tcPr>
          <w:p w:rsidR="00FE3187" w:rsidRDefault="00FE3187" w:rsidP="00FE3187">
            <w:r>
              <w:t>Нефедченко А.В.,</w:t>
            </w:r>
          </w:p>
          <w:p w:rsidR="00CB1519" w:rsidRPr="00FE3187" w:rsidRDefault="00FE3187" w:rsidP="00FE3187">
            <w:pPr>
              <w:rPr>
                <w:i/>
              </w:rPr>
            </w:pPr>
            <w:r w:rsidRPr="00FE3187">
              <w:rPr>
                <w:i/>
              </w:rPr>
              <w:t>д.в.н.</w:t>
            </w:r>
            <w:r w:rsidR="00CB1519" w:rsidRPr="00FE3187">
              <w:rPr>
                <w:i/>
              </w:rPr>
              <w:t xml:space="preserve">, </w:t>
            </w:r>
            <w:r w:rsidRPr="00FE3187">
              <w:rPr>
                <w:i/>
              </w:rPr>
              <w:t>в.н.с.</w:t>
            </w:r>
            <w:r w:rsidR="00CB1519" w:rsidRPr="00FE3187">
              <w:rPr>
                <w:i/>
              </w:rPr>
              <w:t xml:space="preserve"> лаб</w:t>
            </w:r>
            <w:r w:rsidRPr="00FE3187">
              <w:rPr>
                <w:i/>
              </w:rPr>
              <w:t>.</w:t>
            </w:r>
            <w:r w:rsidR="00CB1519" w:rsidRPr="00FE3187">
              <w:rPr>
                <w:i/>
              </w:rPr>
              <w:t xml:space="preserve"> биотехнологии – диагностический центр ИЭВСиДВ СФНЦА РАН</w:t>
            </w:r>
          </w:p>
        </w:tc>
        <w:tc>
          <w:tcPr>
            <w:tcW w:w="1982" w:type="dxa"/>
          </w:tcPr>
          <w:p w:rsidR="00CB1519" w:rsidRPr="00C76F02" w:rsidRDefault="00FE3187" w:rsidP="00FE3187">
            <w:pPr>
              <w:jc w:val="center"/>
            </w:pPr>
            <w:r>
              <w:t>Июнь</w:t>
            </w:r>
          </w:p>
        </w:tc>
      </w:tr>
      <w:tr w:rsidR="00EF0DA5" w:rsidRPr="00C76F02" w:rsidTr="00BB55E0">
        <w:trPr>
          <w:jc w:val="center"/>
        </w:trPr>
        <w:tc>
          <w:tcPr>
            <w:tcW w:w="707" w:type="dxa"/>
            <w:vAlign w:val="center"/>
          </w:tcPr>
          <w:p w:rsidR="00EF0DA5" w:rsidRDefault="00BB55E0" w:rsidP="00EF0DA5">
            <w:pPr>
              <w:jc w:val="center"/>
            </w:pPr>
            <w:r>
              <w:t>9.</w:t>
            </w:r>
            <w:r w:rsidR="00EF0DA5">
              <w:t>5</w:t>
            </w:r>
          </w:p>
        </w:tc>
        <w:tc>
          <w:tcPr>
            <w:tcW w:w="4396" w:type="dxa"/>
          </w:tcPr>
          <w:p w:rsidR="00EF0DA5" w:rsidRPr="00963FDA" w:rsidRDefault="00EF0DA5" w:rsidP="00EF0DA5">
            <w:r w:rsidRPr="00963FDA">
              <w:t>Стратегические направления развития молочнопродуктового подкомплекса Сибирского федерального округа</w:t>
            </w:r>
          </w:p>
        </w:tc>
        <w:tc>
          <w:tcPr>
            <w:tcW w:w="2835" w:type="dxa"/>
          </w:tcPr>
          <w:p w:rsidR="00EF0DA5" w:rsidRDefault="00EF0DA5" w:rsidP="00EF0DA5">
            <w:r w:rsidRPr="00963FDA">
              <w:t>Бессонова Е.В.</w:t>
            </w:r>
            <w:r>
              <w:t>,</w:t>
            </w:r>
          </w:p>
          <w:p w:rsidR="00EF0DA5" w:rsidRPr="00EF0DA5" w:rsidRDefault="00EF0DA5" w:rsidP="00EF0DA5">
            <w:pPr>
              <w:rPr>
                <w:i/>
              </w:rPr>
            </w:pPr>
            <w:r w:rsidRPr="00EF0DA5">
              <w:rPr>
                <w:i/>
              </w:rPr>
              <w:t>к.э.н., в.н.с. лаб. прогнозирования и развития экономик АПК СибНИИЭСХ СФНЦА РАН</w:t>
            </w:r>
          </w:p>
        </w:tc>
        <w:tc>
          <w:tcPr>
            <w:tcW w:w="1982" w:type="dxa"/>
          </w:tcPr>
          <w:p w:rsidR="00EF0DA5" w:rsidRDefault="00EF0DA5" w:rsidP="00EF0DA5">
            <w:pPr>
              <w:jc w:val="center"/>
            </w:pPr>
            <w:r>
              <w:t>И</w:t>
            </w:r>
            <w:r w:rsidRPr="00963FDA">
              <w:t>юль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CB1519" w:rsidRPr="00C76F02" w:rsidRDefault="00BB55E0" w:rsidP="0068056B">
            <w:pPr>
              <w:jc w:val="center"/>
            </w:pPr>
            <w:r>
              <w:t>9.</w:t>
            </w:r>
            <w:r w:rsidR="00377B83">
              <w:t>6</w:t>
            </w:r>
          </w:p>
        </w:tc>
        <w:tc>
          <w:tcPr>
            <w:tcW w:w="4396" w:type="dxa"/>
          </w:tcPr>
          <w:p w:rsidR="00CB1519" w:rsidRDefault="00CB1519" w:rsidP="0068056B">
            <w:pPr>
              <w:pStyle w:val="a8"/>
              <w:tabs>
                <w:tab w:val="left" w:pos="708"/>
              </w:tabs>
            </w:pPr>
            <w:r w:rsidRPr="00C76F02">
              <w:t>Распространение артрита-энцефалита коз (АЭК) на территории Сибирского и</w:t>
            </w:r>
            <w:r w:rsidR="0068056B">
              <w:t xml:space="preserve"> Уральского федеральных округов</w:t>
            </w:r>
          </w:p>
          <w:p w:rsidR="0068056B" w:rsidRPr="00C76F02" w:rsidRDefault="0068056B" w:rsidP="0068056B">
            <w:pPr>
              <w:pStyle w:val="a8"/>
              <w:tabs>
                <w:tab w:val="left" w:pos="708"/>
              </w:tabs>
            </w:pPr>
            <w:r w:rsidRPr="0068056B">
              <w:rPr>
                <w:b/>
              </w:rPr>
              <w:t>(доклад молодого ученого)</w:t>
            </w:r>
          </w:p>
        </w:tc>
        <w:tc>
          <w:tcPr>
            <w:tcW w:w="2835" w:type="dxa"/>
          </w:tcPr>
          <w:p w:rsidR="00CB1519" w:rsidRPr="00C76F02" w:rsidRDefault="00CB1519" w:rsidP="00FE3187">
            <w:r w:rsidRPr="00C76F02">
              <w:t xml:space="preserve">Пенькова И.Н., </w:t>
            </w:r>
            <w:r w:rsidRPr="00FE3187">
              <w:rPr>
                <w:i/>
              </w:rPr>
              <w:t>аспирант лаб</w:t>
            </w:r>
            <w:r w:rsidR="00FE3187" w:rsidRPr="00FE3187">
              <w:rPr>
                <w:i/>
              </w:rPr>
              <w:t>.</w:t>
            </w:r>
            <w:r w:rsidRPr="00FE3187">
              <w:rPr>
                <w:i/>
              </w:rPr>
              <w:t xml:space="preserve"> болезней молодняка ИЭВСиДВ СФНЦА РАН</w:t>
            </w:r>
          </w:p>
        </w:tc>
        <w:tc>
          <w:tcPr>
            <w:tcW w:w="1982" w:type="dxa"/>
          </w:tcPr>
          <w:p w:rsidR="00CB1519" w:rsidRPr="00C76F02" w:rsidRDefault="00CB1519" w:rsidP="00FE3187">
            <w:pPr>
              <w:jc w:val="center"/>
            </w:pPr>
            <w:r w:rsidRPr="00C76F02">
              <w:t>Сентябрь</w:t>
            </w:r>
          </w:p>
        </w:tc>
      </w:tr>
      <w:tr w:rsidR="00377B83" w:rsidRPr="00C76F02" w:rsidTr="00BB55E0">
        <w:trPr>
          <w:jc w:val="center"/>
        </w:trPr>
        <w:tc>
          <w:tcPr>
            <w:tcW w:w="707" w:type="dxa"/>
            <w:vAlign w:val="center"/>
          </w:tcPr>
          <w:p w:rsidR="00377B83" w:rsidRDefault="00BB55E0" w:rsidP="00377B83">
            <w:pPr>
              <w:jc w:val="center"/>
            </w:pPr>
            <w:r>
              <w:t>9.</w:t>
            </w:r>
            <w:r w:rsidR="00377B83">
              <w:t>7</w:t>
            </w:r>
          </w:p>
        </w:tc>
        <w:tc>
          <w:tcPr>
            <w:tcW w:w="4396" w:type="dxa"/>
          </w:tcPr>
          <w:p w:rsidR="00377B83" w:rsidRDefault="00377B83" w:rsidP="00377B83">
            <w:r w:rsidRPr="006C44A3">
              <w:t>Основные проблемы формирования человеческого капитала сельских территорий</w:t>
            </w:r>
          </w:p>
          <w:p w:rsidR="00156BE8" w:rsidRPr="006C44A3" w:rsidRDefault="00156BE8" w:rsidP="00377B83">
            <w:r w:rsidRPr="0068056B">
              <w:rPr>
                <w:b/>
              </w:rPr>
              <w:t>(доклад молодого ученого)</w:t>
            </w:r>
          </w:p>
        </w:tc>
        <w:tc>
          <w:tcPr>
            <w:tcW w:w="2835" w:type="dxa"/>
          </w:tcPr>
          <w:p w:rsidR="00377B83" w:rsidRDefault="00377B83" w:rsidP="00BD737F">
            <w:r w:rsidRPr="006C44A3">
              <w:t>Лисицын А.Е.</w:t>
            </w:r>
            <w:r>
              <w:t>,</w:t>
            </w:r>
          </w:p>
          <w:p w:rsidR="00377B83" w:rsidRPr="00BD737F" w:rsidRDefault="00377B83" w:rsidP="00BD737F">
            <w:pPr>
              <w:rPr>
                <w:i/>
              </w:rPr>
            </w:pPr>
            <w:r w:rsidRPr="00BD737F">
              <w:rPr>
                <w:i/>
              </w:rPr>
              <w:t xml:space="preserve">н.с. лаб. </w:t>
            </w:r>
            <w:r w:rsidR="00BD737F" w:rsidRPr="00BD737F">
              <w:rPr>
                <w:i/>
              </w:rPr>
              <w:t>э</w:t>
            </w:r>
            <w:r w:rsidRPr="00BD737F">
              <w:rPr>
                <w:i/>
              </w:rPr>
              <w:t xml:space="preserve">кономики </w:t>
            </w:r>
          </w:p>
          <w:p w:rsidR="00377B83" w:rsidRPr="00BD737F" w:rsidRDefault="00377B83" w:rsidP="00BD737F">
            <w:pPr>
              <w:rPr>
                <w:i/>
              </w:rPr>
            </w:pPr>
            <w:r w:rsidRPr="00BD737F">
              <w:rPr>
                <w:i/>
              </w:rPr>
              <w:t xml:space="preserve">сельскохозяйственных предприятий </w:t>
            </w:r>
          </w:p>
          <w:p w:rsidR="00377B83" w:rsidRPr="006C44A3" w:rsidRDefault="00377B83" w:rsidP="00BD737F">
            <w:r w:rsidRPr="00BD737F">
              <w:rPr>
                <w:i/>
              </w:rPr>
              <w:t>и развития сельских территорий СибНИИЭСХ СФНЦА РАН</w:t>
            </w:r>
          </w:p>
        </w:tc>
        <w:tc>
          <w:tcPr>
            <w:tcW w:w="1982" w:type="dxa"/>
          </w:tcPr>
          <w:p w:rsidR="00377B83" w:rsidRPr="006C44A3" w:rsidRDefault="00BD737F" w:rsidP="00BD737F">
            <w:pPr>
              <w:jc w:val="center"/>
            </w:pPr>
            <w:r>
              <w:t>Октябрь</w:t>
            </w:r>
          </w:p>
        </w:tc>
      </w:tr>
      <w:tr w:rsidR="00C76F02" w:rsidRPr="00C76F02" w:rsidTr="00BB55E0">
        <w:trPr>
          <w:jc w:val="center"/>
        </w:trPr>
        <w:tc>
          <w:tcPr>
            <w:tcW w:w="707" w:type="dxa"/>
            <w:vAlign w:val="center"/>
          </w:tcPr>
          <w:p w:rsidR="00CB1519" w:rsidRPr="00C76F02" w:rsidRDefault="00BB55E0" w:rsidP="0068056B">
            <w:pPr>
              <w:jc w:val="center"/>
            </w:pPr>
            <w:r>
              <w:t>9.</w:t>
            </w:r>
            <w:r w:rsidR="000B36AB">
              <w:t>8</w:t>
            </w:r>
          </w:p>
        </w:tc>
        <w:tc>
          <w:tcPr>
            <w:tcW w:w="4396" w:type="dxa"/>
          </w:tcPr>
          <w:p w:rsidR="00CB1519" w:rsidRPr="00C76F02" w:rsidRDefault="00CB1519" w:rsidP="0068056B">
            <w:r w:rsidRPr="00C76F02">
              <w:t>Проблемы ц</w:t>
            </w:r>
            <w:r w:rsidR="0068056B">
              <w:t>ифровизации сельского хозяйства</w:t>
            </w:r>
          </w:p>
        </w:tc>
        <w:tc>
          <w:tcPr>
            <w:tcW w:w="2835" w:type="dxa"/>
          </w:tcPr>
          <w:p w:rsidR="00FE3187" w:rsidRDefault="00FE3187" w:rsidP="00FE3187">
            <w:r>
              <w:t>Исакова С.П.,</w:t>
            </w:r>
          </w:p>
          <w:p w:rsidR="00CB1519" w:rsidRPr="00FE3187" w:rsidRDefault="00FE3187" w:rsidP="00FE3187">
            <w:pPr>
              <w:rPr>
                <w:i/>
              </w:rPr>
            </w:pPr>
            <w:r w:rsidRPr="00FE3187">
              <w:rPr>
                <w:i/>
              </w:rPr>
              <w:t>с.н.с.</w:t>
            </w:r>
            <w:r w:rsidR="00CB1519" w:rsidRPr="00FE3187">
              <w:rPr>
                <w:i/>
              </w:rPr>
              <w:t xml:space="preserve"> лаб</w:t>
            </w:r>
            <w:r w:rsidRPr="00FE3187">
              <w:rPr>
                <w:i/>
              </w:rPr>
              <w:t>.</w:t>
            </w:r>
            <w:r w:rsidR="00CB1519" w:rsidRPr="00FE3187">
              <w:rPr>
                <w:i/>
              </w:rPr>
              <w:t xml:space="preserve"> исследования физических процессов в машинах и механизмах СибФТИ СФНЦА РАН</w:t>
            </w:r>
          </w:p>
        </w:tc>
        <w:tc>
          <w:tcPr>
            <w:tcW w:w="1982" w:type="dxa"/>
          </w:tcPr>
          <w:p w:rsidR="00CB1519" w:rsidRPr="00C76F02" w:rsidRDefault="00CB1519" w:rsidP="00FE3187">
            <w:pPr>
              <w:jc w:val="center"/>
            </w:pPr>
            <w:r w:rsidRPr="00C76F02">
              <w:t>Ноябрь</w:t>
            </w:r>
          </w:p>
        </w:tc>
      </w:tr>
    </w:tbl>
    <w:p w:rsidR="00647FE0" w:rsidRPr="00C76F02" w:rsidRDefault="00647FE0" w:rsidP="00D80B3D">
      <w:pPr>
        <w:rPr>
          <w:bCs/>
          <w:iCs/>
          <w:sz w:val="28"/>
          <w:szCs w:val="28"/>
        </w:rPr>
      </w:pPr>
    </w:p>
    <w:sectPr w:rsidR="00647FE0" w:rsidRPr="00C76F02" w:rsidSect="00D044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39" w:rsidRDefault="00240639" w:rsidP="00B02738">
      <w:r>
        <w:separator/>
      </w:r>
    </w:p>
  </w:endnote>
  <w:endnote w:type="continuationSeparator" w:id="0">
    <w:p w:rsidR="00240639" w:rsidRDefault="00240639" w:rsidP="00B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848"/>
      <w:docPartObj>
        <w:docPartGallery w:val="Page Numbers (Bottom of Page)"/>
        <w:docPartUnique/>
      </w:docPartObj>
    </w:sdtPr>
    <w:sdtEndPr/>
    <w:sdtContent>
      <w:p w:rsidR="00BD4E86" w:rsidRDefault="00BD4E8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E86" w:rsidRDefault="00BD4E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39" w:rsidRDefault="00240639" w:rsidP="00B02738">
      <w:r>
        <w:separator/>
      </w:r>
    </w:p>
  </w:footnote>
  <w:footnote w:type="continuationSeparator" w:id="0">
    <w:p w:rsidR="00240639" w:rsidRDefault="00240639" w:rsidP="00B0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2F8"/>
    <w:multiLevelType w:val="hybridMultilevel"/>
    <w:tmpl w:val="98D80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456"/>
    <w:multiLevelType w:val="hybridMultilevel"/>
    <w:tmpl w:val="22E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60D"/>
    <w:multiLevelType w:val="hybridMultilevel"/>
    <w:tmpl w:val="04A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7F90"/>
    <w:multiLevelType w:val="hybridMultilevel"/>
    <w:tmpl w:val="3808EA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270FA2"/>
    <w:multiLevelType w:val="hybridMultilevel"/>
    <w:tmpl w:val="D22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60BB2"/>
    <w:multiLevelType w:val="hybridMultilevel"/>
    <w:tmpl w:val="7D5E0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6"/>
    <w:rsid w:val="000024E3"/>
    <w:rsid w:val="00004272"/>
    <w:rsid w:val="0001526B"/>
    <w:rsid w:val="00015ABF"/>
    <w:rsid w:val="00020F12"/>
    <w:rsid w:val="000229D9"/>
    <w:rsid w:val="000248C1"/>
    <w:rsid w:val="00024CD6"/>
    <w:rsid w:val="00030065"/>
    <w:rsid w:val="00030AF4"/>
    <w:rsid w:val="00037A8A"/>
    <w:rsid w:val="00037EC9"/>
    <w:rsid w:val="00045203"/>
    <w:rsid w:val="00047F29"/>
    <w:rsid w:val="00051DB1"/>
    <w:rsid w:val="000536DA"/>
    <w:rsid w:val="00055E6B"/>
    <w:rsid w:val="000578C2"/>
    <w:rsid w:val="00067EF7"/>
    <w:rsid w:val="000734CD"/>
    <w:rsid w:val="000768B6"/>
    <w:rsid w:val="00083655"/>
    <w:rsid w:val="00083976"/>
    <w:rsid w:val="00084C6A"/>
    <w:rsid w:val="00084EB2"/>
    <w:rsid w:val="000863D0"/>
    <w:rsid w:val="00090080"/>
    <w:rsid w:val="0009348C"/>
    <w:rsid w:val="000955F5"/>
    <w:rsid w:val="00096A66"/>
    <w:rsid w:val="000A0CDC"/>
    <w:rsid w:val="000A264C"/>
    <w:rsid w:val="000A2F55"/>
    <w:rsid w:val="000A5066"/>
    <w:rsid w:val="000A683B"/>
    <w:rsid w:val="000B36AB"/>
    <w:rsid w:val="000B3920"/>
    <w:rsid w:val="000C3FB5"/>
    <w:rsid w:val="000C5607"/>
    <w:rsid w:val="000C5C35"/>
    <w:rsid w:val="000D035D"/>
    <w:rsid w:val="000D1847"/>
    <w:rsid w:val="000D2B5B"/>
    <w:rsid w:val="000F3DA0"/>
    <w:rsid w:val="000F48F0"/>
    <w:rsid w:val="00103F71"/>
    <w:rsid w:val="001118A4"/>
    <w:rsid w:val="0011656C"/>
    <w:rsid w:val="00117E89"/>
    <w:rsid w:val="00132106"/>
    <w:rsid w:val="00132AB4"/>
    <w:rsid w:val="0013334D"/>
    <w:rsid w:val="00134EBC"/>
    <w:rsid w:val="001367B1"/>
    <w:rsid w:val="00136929"/>
    <w:rsid w:val="001405B4"/>
    <w:rsid w:val="001522A1"/>
    <w:rsid w:val="00156BE8"/>
    <w:rsid w:val="001577F0"/>
    <w:rsid w:val="00161F68"/>
    <w:rsid w:val="00166DE6"/>
    <w:rsid w:val="00176102"/>
    <w:rsid w:val="001839FA"/>
    <w:rsid w:val="001846E4"/>
    <w:rsid w:val="001A1903"/>
    <w:rsid w:val="001A4F28"/>
    <w:rsid w:val="001B0967"/>
    <w:rsid w:val="001B3DDB"/>
    <w:rsid w:val="001D1529"/>
    <w:rsid w:val="001D4838"/>
    <w:rsid w:val="001E195D"/>
    <w:rsid w:val="001E6E70"/>
    <w:rsid w:val="00200041"/>
    <w:rsid w:val="00205576"/>
    <w:rsid w:val="00205E6E"/>
    <w:rsid w:val="00211DB0"/>
    <w:rsid w:val="00213F89"/>
    <w:rsid w:val="00220AB2"/>
    <w:rsid w:val="00230A04"/>
    <w:rsid w:val="0023110B"/>
    <w:rsid w:val="00231EF3"/>
    <w:rsid w:val="002334C1"/>
    <w:rsid w:val="00233CE2"/>
    <w:rsid w:val="00240639"/>
    <w:rsid w:val="00242FBA"/>
    <w:rsid w:val="002470A1"/>
    <w:rsid w:val="00251209"/>
    <w:rsid w:val="00255F1B"/>
    <w:rsid w:val="00260998"/>
    <w:rsid w:val="002626B4"/>
    <w:rsid w:val="002627D0"/>
    <w:rsid w:val="00263669"/>
    <w:rsid w:val="00264853"/>
    <w:rsid w:val="002652F4"/>
    <w:rsid w:val="00273C5A"/>
    <w:rsid w:val="00277ADF"/>
    <w:rsid w:val="00292DC0"/>
    <w:rsid w:val="00294710"/>
    <w:rsid w:val="002953BD"/>
    <w:rsid w:val="00297760"/>
    <w:rsid w:val="002A6531"/>
    <w:rsid w:val="002B1252"/>
    <w:rsid w:val="002B3780"/>
    <w:rsid w:val="002B66E1"/>
    <w:rsid w:val="002B6784"/>
    <w:rsid w:val="002C1E0D"/>
    <w:rsid w:val="002D23F7"/>
    <w:rsid w:val="002D3E00"/>
    <w:rsid w:val="002D7D3B"/>
    <w:rsid w:val="002E0D31"/>
    <w:rsid w:val="002E1ACF"/>
    <w:rsid w:val="002E1CF7"/>
    <w:rsid w:val="002F0A45"/>
    <w:rsid w:val="002F278F"/>
    <w:rsid w:val="0030148F"/>
    <w:rsid w:val="00315543"/>
    <w:rsid w:val="003155D6"/>
    <w:rsid w:val="00315B88"/>
    <w:rsid w:val="0031734D"/>
    <w:rsid w:val="00321F00"/>
    <w:rsid w:val="00324855"/>
    <w:rsid w:val="00330FE8"/>
    <w:rsid w:val="00331E7B"/>
    <w:rsid w:val="003416B5"/>
    <w:rsid w:val="00342782"/>
    <w:rsid w:val="00350781"/>
    <w:rsid w:val="00360184"/>
    <w:rsid w:val="003658A4"/>
    <w:rsid w:val="00366467"/>
    <w:rsid w:val="0036747A"/>
    <w:rsid w:val="00373433"/>
    <w:rsid w:val="003736AC"/>
    <w:rsid w:val="00374F06"/>
    <w:rsid w:val="003754FD"/>
    <w:rsid w:val="00377B83"/>
    <w:rsid w:val="0038736E"/>
    <w:rsid w:val="003924D6"/>
    <w:rsid w:val="003964B2"/>
    <w:rsid w:val="00397BEC"/>
    <w:rsid w:val="003A3B5A"/>
    <w:rsid w:val="003B1C1C"/>
    <w:rsid w:val="003B388A"/>
    <w:rsid w:val="003B66E7"/>
    <w:rsid w:val="003B770D"/>
    <w:rsid w:val="003B7780"/>
    <w:rsid w:val="003C0743"/>
    <w:rsid w:val="003C1138"/>
    <w:rsid w:val="003C1765"/>
    <w:rsid w:val="003C6581"/>
    <w:rsid w:val="003C7BF7"/>
    <w:rsid w:val="003E0C56"/>
    <w:rsid w:val="003E3CD6"/>
    <w:rsid w:val="003E77A5"/>
    <w:rsid w:val="003F0506"/>
    <w:rsid w:val="004006F2"/>
    <w:rsid w:val="00401385"/>
    <w:rsid w:val="004015F7"/>
    <w:rsid w:val="00401939"/>
    <w:rsid w:val="00402BEF"/>
    <w:rsid w:val="0040432F"/>
    <w:rsid w:val="00412AA9"/>
    <w:rsid w:val="0041624B"/>
    <w:rsid w:val="004250AF"/>
    <w:rsid w:val="004303C2"/>
    <w:rsid w:val="004327C4"/>
    <w:rsid w:val="004337BA"/>
    <w:rsid w:val="00437414"/>
    <w:rsid w:val="00457803"/>
    <w:rsid w:val="004656A9"/>
    <w:rsid w:val="00466411"/>
    <w:rsid w:val="004710B5"/>
    <w:rsid w:val="00472577"/>
    <w:rsid w:val="00475C47"/>
    <w:rsid w:val="00477D60"/>
    <w:rsid w:val="00482B5C"/>
    <w:rsid w:val="004867F7"/>
    <w:rsid w:val="00487D3A"/>
    <w:rsid w:val="004902F5"/>
    <w:rsid w:val="004A0EE9"/>
    <w:rsid w:val="004A10C9"/>
    <w:rsid w:val="004B4DC7"/>
    <w:rsid w:val="004C47C6"/>
    <w:rsid w:val="004C7A72"/>
    <w:rsid w:val="004D1A35"/>
    <w:rsid w:val="004D3A5D"/>
    <w:rsid w:val="004D7005"/>
    <w:rsid w:val="004D7DF6"/>
    <w:rsid w:val="004E23B2"/>
    <w:rsid w:val="004F4A3A"/>
    <w:rsid w:val="004F4BE1"/>
    <w:rsid w:val="004F6759"/>
    <w:rsid w:val="00504A18"/>
    <w:rsid w:val="00507E84"/>
    <w:rsid w:val="00510566"/>
    <w:rsid w:val="00514FC6"/>
    <w:rsid w:val="005359F8"/>
    <w:rsid w:val="00553930"/>
    <w:rsid w:val="0055580E"/>
    <w:rsid w:val="00574DE7"/>
    <w:rsid w:val="00584348"/>
    <w:rsid w:val="00590CA4"/>
    <w:rsid w:val="00596C65"/>
    <w:rsid w:val="005A1229"/>
    <w:rsid w:val="005A35ED"/>
    <w:rsid w:val="005C491B"/>
    <w:rsid w:val="005D1B5D"/>
    <w:rsid w:val="005E0384"/>
    <w:rsid w:val="005E63FE"/>
    <w:rsid w:val="005F0DE8"/>
    <w:rsid w:val="005F1352"/>
    <w:rsid w:val="005F60DB"/>
    <w:rsid w:val="005F792E"/>
    <w:rsid w:val="005F7953"/>
    <w:rsid w:val="00606445"/>
    <w:rsid w:val="00610814"/>
    <w:rsid w:val="00610A33"/>
    <w:rsid w:val="0061178F"/>
    <w:rsid w:val="006174E5"/>
    <w:rsid w:val="006202A2"/>
    <w:rsid w:val="0062467F"/>
    <w:rsid w:val="006261DD"/>
    <w:rsid w:val="00631087"/>
    <w:rsid w:val="00647FE0"/>
    <w:rsid w:val="00650D90"/>
    <w:rsid w:val="0065406A"/>
    <w:rsid w:val="00662C9B"/>
    <w:rsid w:val="006667B8"/>
    <w:rsid w:val="00673760"/>
    <w:rsid w:val="0068056B"/>
    <w:rsid w:val="006832AE"/>
    <w:rsid w:val="006905B6"/>
    <w:rsid w:val="00693C83"/>
    <w:rsid w:val="006944DB"/>
    <w:rsid w:val="006949A0"/>
    <w:rsid w:val="00694CCB"/>
    <w:rsid w:val="006A35A3"/>
    <w:rsid w:val="006A5BB8"/>
    <w:rsid w:val="006A6853"/>
    <w:rsid w:val="006B0CFF"/>
    <w:rsid w:val="006B2773"/>
    <w:rsid w:val="006B63BB"/>
    <w:rsid w:val="006B7908"/>
    <w:rsid w:val="006D207A"/>
    <w:rsid w:val="006D6AC9"/>
    <w:rsid w:val="006D6F67"/>
    <w:rsid w:val="006F31E8"/>
    <w:rsid w:val="007009DD"/>
    <w:rsid w:val="007029FF"/>
    <w:rsid w:val="00710457"/>
    <w:rsid w:val="0071052D"/>
    <w:rsid w:val="00721E84"/>
    <w:rsid w:val="00732F40"/>
    <w:rsid w:val="0073736D"/>
    <w:rsid w:val="00747685"/>
    <w:rsid w:val="00756A20"/>
    <w:rsid w:val="00763078"/>
    <w:rsid w:val="00774F2E"/>
    <w:rsid w:val="0078021F"/>
    <w:rsid w:val="0078190F"/>
    <w:rsid w:val="00786F92"/>
    <w:rsid w:val="007B5C96"/>
    <w:rsid w:val="007C279F"/>
    <w:rsid w:val="007D2EE2"/>
    <w:rsid w:val="007E1833"/>
    <w:rsid w:val="007F1738"/>
    <w:rsid w:val="007F19D9"/>
    <w:rsid w:val="007F1A3D"/>
    <w:rsid w:val="007F23E1"/>
    <w:rsid w:val="007F3017"/>
    <w:rsid w:val="00807F4B"/>
    <w:rsid w:val="008176DD"/>
    <w:rsid w:val="008234F7"/>
    <w:rsid w:val="00831DA8"/>
    <w:rsid w:val="00845174"/>
    <w:rsid w:val="0084784E"/>
    <w:rsid w:val="00851067"/>
    <w:rsid w:val="00857691"/>
    <w:rsid w:val="00871FA1"/>
    <w:rsid w:val="00882731"/>
    <w:rsid w:val="00882F44"/>
    <w:rsid w:val="00885A72"/>
    <w:rsid w:val="0088606F"/>
    <w:rsid w:val="008905FB"/>
    <w:rsid w:val="00890CD7"/>
    <w:rsid w:val="00892AB6"/>
    <w:rsid w:val="0089405D"/>
    <w:rsid w:val="00894F3C"/>
    <w:rsid w:val="008A08D3"/>
    <w:rsid w:val="008A7477"/>
    <w:rsid w:val="008A7DFA"/>
    <w:rsid w:val="008B14DF"/>
    <w:rsid w:val="008C0D22"/>
    <w:rsid w:val="008C300A"/>
    <w:rsid w:val="008C7832"/>
    <w:rsid w:val="008C7B54"/>
    <w:rsid w:val="008D505F"/>
    <w:rsid w:val="008E10FE"/>
    <w:rsid w:val="008E4392"/>
    <w:rsid w:val="008F0907"/>
    <w:rsid w:val="008F1B9A"/>
    <w:rsid w:val="008F5E87"/>
    <w:rsid w:val="009011EB"/>
    <w:rsid w:val="009143A5"/>
    <w:rsid w:val="00915C18"/>
    <w:rsid w:val="00915E1E"/>
    <w:rsid w:val="00916352"/>
    <w:rsid w:val="00923FD0"/>
    <w:rsid w:val="00927B87"/>
    <w:rsid w:val="0093212C"/>
    <w:rsid w:val="0093531C"/>
    <w:rsid w:val="00940EB3"/>
    <w:rsid w:val="00960236"/>
    <w:rsid w:val="0096143E"/>
    <w:rsid w:val="00962900"/>
    <w:rsid w:val="00964AA6"/>
    <w:rsid w:val="0097036D"/>
    <w:rsid w:val="00970AF3"/>
    <w:rsid w:val="00973E31"/>
    <w:rsid w:val="0097406B"/>
    <w:rsid w:val="00982F83"/>
    <w:rsid w:val="0098339B"/>
    <w:rsid w:val="00990FF5"/>
    <w:rsid w:val="009975ED"/>
    <w:rsid w:val="009B06B0"/>
    <w:rsid w:val="009B1F0D"/>
    <w:rsid w:val="009B231C"/>
    <w:rsid w:val="009B2792"/>
    <w:rsid w:val="009C011E"/>
    <w:rsid w:val="009C0E07"/>
    <w:rsid w:val="009C6DF4"/>
    <w:rsid w:val="009D0AD4"/>
    <w:rsid w:val="009D0E23"/>
    <w:rsid w:val="009D10B0"/>
    <w:rsid w:val="009D3ED8"/>
    <w:rsid w:val="009D3F95"/>
    <w:rsid w:val="009E44DB"/>
    <w:rsid w:val="009E5AE4"/>
    <w:rsid w:val="009E5D6F"/>
    <w:rsid w:val="009F0AC8"/>
    <w:rsid w:val="009F5054"/>
    <w:rsid w:val="009F6E39"/>
    <w:rsid w:val="009F791B"/>
    <w:rsid w:val="00A23D9F"/>
    <w:rsid w:val="00A2406C"/>
    <w:rsid w:val="00A24CE9"/>
    <w:rsid w:val="00A3689A"/>
    <w:rsid w:val="00A44769"/>
    <w:rsid w:val="00A449A3"/>
    <w:rsid w:val="00A55337"/>
    <w:rsid w:val="00A56904"/>
    <w:rsid w:val="00A61BB4"/>
    <w:rsid w:val="00A66641"/>
    <w:rsid w:val="00A70E2B"/>
    <w:rsid w:val="00A743B6"/>
    <w:rsid w:val="00A93630"/>
    <w:rsid w:val="00AA06C9"/>
    <w:rsid w:val="00AA3552"/>
    <w:rsid w:val="00AA390E"/>
    <w:rsid w:val="00AA4004"/>
    <w:rsid w:val="00AB219E"/>
    <w:rsid w:val="00AB76A6"/>
    <w:rsid w:val="00AC3E41"/>
    <w:rsid w:val="00AD066A"/>
    <w:rsid w:val="00AD2A02"/>
    <w:rsid w:val="00AD3460"/>
    <w:rsid w:val="00AD5751"/>
    <w:rsid w:val="00AD65EB"/>
    <w:rsid w:val="00AE2A53"/>
    <w:rsid w:val="00AF2B02"/>
    <w:rsid w:val="00AF4941"/>
    <w:rsid w:val="00AF7734"/>
    <w:rsid w:val="00AF7EFB"/>
    <w:rsid w:val="00B02738"/>
    <w:rsid w:val="00B047B1"/>
    <w:rsid w:val="00B059DC"/>
    <w:rsid w:val="00B06CEB"/>
    <w:rsid w:val="00B077EE"/>
    <w:rsid w:val="00B16F7E"/>
    <w:rsid w:val="00B20F2B"/>
    <w:rsid w:val="00B21686"/>
    <w:rsid w:val="00B22B17"/>
    <w:rsid w:val="00B3596C"/>
    <w:rsid w:val="00B36577"/>
    <w:rsid w:val="00B45281"/>
    <w:rsid w:val="00B539FF"/>
    <w:rsid w:val="00B56B66"/>
    <w:rsid w:val="00B605D3"/>
    <w:rsid w:val="00B63CA1"/>
    <w:rsid w:val="00B6670D"/>
    <w:rsid w:val="00B70609"/>
    <w:rsid w:val="00B71E20"/>
    <w:rsid w:val="00B722E5"/>
    <w:rsid w:val="00B7472C"/>
    <w:rsid w:val="00B94808"/>
    <w:rsid w:val="00B957FC"/>
    <w:rsid w:val="00B96E2E"/>
    <w:rsid w:val="00BA0B56"/>
    <w:rsid w:val="00BA598A"/>
    <w:rsid w:val="00BA6882"/>
    <w:rsid w:val="00BB27CD"/>
    <w:rsid w:val="00BB5089"/>
    <w:rsid w:val="00BB53EB"/>
    <w:rsid w:val="00BB55E0"/>
    <w:rsid w:val="00BC52C9"/>
    <w:rsid w:val="00BC7703"/>
    <w:rsid w:val="00BD0D0F"/>
    <w:rsid w:val="00BD28EA"/>
    <w:rsid w:val="00BD4E86"/>
    <w:rsid w:val="00BD737F"/>
    <w:rsid w:val="00BE7CBA"/>
    <w:rsid w:val="00BF40E7"/>
    <w:rsid w:val="00BF52DE"/>
    <w:rsid w:val="00C016BC"/>
    <w:rsid w:val="00C02106"/>
    <w:rsid w:val="00C02416"/>
    <w:rsid w:val="00C03224"/>
    <w:rsid w:val="00C10AFB"/>
    <w:rsid w:val="00C144FC"/>
    <w:rsid w:val="00C17113"/>
    <w:rsid w:val="00C208E8"/>
    <w:rsid w:val="00C24289"/>
    <w:rsid w:val="00C277EF"/>
    <w:rsid w:val="00C36354"/>
    <w:rsid w:val="00C42007"/>
    <w:rsid w:val="00C43A39"/>
    <w:rsid w:val="00C50738"/>
    <w:rsid w:val="00C52586"/>
    <w:rsid w:val="00C5687C"/>
    <w:rsid w:val="00C578C3"/>
    <w:rsid w:val="00C655ED"/>
    <w:rsid w:val="00C72274"/>
    <w:rsid w:val="00C74EC5"/>
    <w:rsid w:val="00C76F02"/>
    <w:rsid w:val="00C81E68"/>
    <w:rsid w:val="00CA2634"/>
    <w:rsid w:val="00CA59C8"/>
    <w:rsid w:val="00CB1519"/>
    <w:rsid w:val="00CB309E"/>
    <w:rsid w:val="00CB53B2"/>
    <w:rsid w:val="00CC1B0B"/>
    <w:rsid w:val="00CC4C32"/>
    <w:rsid w:val="00CC5028"/>
    <w:rsid w:val="00CC701D"/>
    <w:rsid w:val="00CC7452"/>
    <w:rsid w:val="00CD25F0"/>
    <w:rsid w:val="00CD63DB"/>
    <w:rsid w:val="00CD7CF7"/>
    <w:rsid w:val="00CE4548"/>
    <w:rsid w:val="00CE4E1F"/>
    <w:rsid w:val="00CE5AC6"/>
    <w:rsid w:val="00CE7044"/>
    <w:rsid w:val="00CF3549"/>
    <w:rsid w:val="00CF741A"/>
    <w:rsid w:val="00D00D0D"/>
    <w:rsid w:val="00D0446C"/>
    <w:rsid w:val="00D10A2A"/>
    <w:rsid w:val="00D17220"/>
    <w:rsid w:val="00D2090F"/>
    <w:rsid w:val="00D23998"/>
    <w:rsid w:val="00D24D76"/>
    <w:rsid w:val="00D26B1A"/>
    <w:rsid w:val="00D27426"/>
    <w:rsid w:val="00D30253"/>
    <w:rsid w:val="00D30905"/>
    <w:rsid w:val="00D30AEA"/>
    <w:rsid w:val="00D31221"/>
    <w:rsid w:val="00D31798"/>
    <w:rsid w:val="00D40085"/>
    <w:rsid w:val="00D40DCD"/>
    <w:rsid w:val="00D43670"/>
    <w:rsid w:val="00D43691"/>
    <w:rsid w:val="00D4679B"/>
    <w:rsid w:val="00D46F66"/>
    <w:rsid w:val="00D52800"/>
    <w:rsid w:val="00D6461C"/>
    <w:rsid w:val="00D65137"/>
    <w:rsid w:val="00D66905"/>
    <w:rsid w:val="00D76FA0"/>
    <w:rsid w:val="00D80B3D"/>
    <w:rsid w:val="00D859E7"/>
    <w:rsid w:val="00D96053"/>
    <w:rsid w:val="00D971B4"/>
    <w:rsid w:val="00DA1B7F"/>
    <w:rsid w:val="00DB3163"/>
    <w:rsid w:val="00DB6945"/>
    <w:rsid w:val="00DC5FC4"/>
    <w:rsid w:val="00DC7763"/>
    <w:rsid w:val="00DD5385"/>
    <w:rsid w:val="00DD6BEA"/>
    <w:rsid w:val="00DE2018"/>
    <w:rsid w:val="00DE26FF"/>
    <w:rsid w:val="00DE3A7F"/>
    <w:rsid w:val="00DF3075"/>
    <w:rsid w:val="00DF3BA6"/>
    <w:rsid w:val="00E024D8"/>
    <w:rsid w:val="00E04307"/>
    <w:rsid w:val="00E0769F"/>
    <w:rsid w:val="00E116CC"/>
    <w:rsid w:val="00E171E8"/>
    <w:rsid w:val="00E20C6D"/>
    <w:rsid w:val="00E2241A"/>
    <w:rsid w:val="00E242FE"/>
    <w:rsid w:val="00E24962"/>
    <w:rsid w:val="00E25025"/>
    <w:rsid w:val="00E25DB4"/>
    <w:rsid w:val="00E30349"/>
    <w:rsid w:val="00E373C3"/>
    <w:rsid w:val="00E40A67"/>
    <w:rsid w:val="00E4717F"/>
    <w:rsid w:val="00E664B7"/>
    <w:rsid w:val="00E67043"/>
    <w:rsid w:val="00E71225"/>
    <w:rsid w:val="00E75CF5"/>
    <w:rsid w:val="00E82B68"/>
    <w:rsid w:val="00E82CF8"/>
    <w:rsid w:val="00E83052"/>
    <w:rsid w:val="00E8491D"/>
    <w:rsid w:val="00E90BB2"/>
    <w:rsid w:val="00E9645D"/>
    <w:rsid w:val="00EA2ABB"/>
    <w:rsid w:val="00EA6482"/>
    <w:rsid w:val="00EB4402"/>
    <w:rsid w:val="00EB735A"/>
    <w:rsid w:val="00EC041A"/>
    <w:rsid w:val="00EC166A"/>
    <w:rsid w:val="00EC26BF"/>
    <w:rsid w:val="00EC3501"/>
    <w:rsid w:val="00ED4C5E"/>
    <w:rsid w:val="00ED6AF5"/>
    <w:rsid w:val="00EF0DA5"/>
    <w:rsid w:val="00EF34DA"/>
    <w:rsid w:val="00EF5108"/>
    <w:rsid w:val="00EF6E97"/>
    <w:rsid w:val="00F118BD"/>
    <w:rsid w:val="00F11A2F"/>
    <w:rsid w:val="00F12522"/>
    <w:rsid w:val="00F1330F"/>
    <w:rsid w:val="00F15743"/>
    <w:rsid w:val="00F17D22"/>
    <w:rsid w:val="00F2379B"/>
    <w:rsid w:val="00F306ED"/>
    <w:rsid w:val="00F3169E"/>
    <w:rsid w:val="00F31848"/>
    <w:rsid w:val="00F32DDA"/>
    <w:rsid w:val="00F3614E"/>
    <w:rsid w:val="00F375B9"/>
    <w:rsid w:val="00F56274"/>
    <w:rsid w:val="00F74F52"/>
    <w:rsid w:val="00F768E7"/>
    <w:rsid w:val="00F830D2"/>
    <w:rsid w:val="00F831AB"/>
    <w:rsid w:val="00F834C6"/>
    <w:rsid w:val="00F87D7E"/>
    <w:rsid w:val="00F973C6"/>
    <w:rsid w:val="00F97A6B"/>
    <w:rsid w:val="00FA13F7"/>
    <w:rsid w:val="00FA57AF"/>
    <w:rsid w:val="00FB18BF"/>
    <w:rsid w:val="00FC39BC"/>
    <w:rsid w:val="00FC4627"/>
    <w:rsid w:val="00FC5F72"/>
    <w:rsid w:val="00FD1D88"/>
    <w:rsid w:val="00FD5DDB"/>
    <w:rsid w:val="00FD69EF"/>
    <w:rsid w:val="00FE3187"/>
    <w:rsid w:val="00FE7A37"/>
    <w:rsid w:val="00FF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7282-99EA-4E76-9FF8-EEC78620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41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52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83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00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0080"/>
    <w:rPr>
      <w:b/>
      <w:bCs/>
    </w:rPr>
  </w:style>
  <w:style w:type="paragraph" w:styleId="a6">
    <w:name w:val="List Paragraph"/>
    <w:basedOn w:val="a"/>
    <w:uiPriority w:val="34"/>
    <w:qFormat/>
    <w:rsid w:val="00CD7CF7"/>
    <w:pPr>
      <w:ind w:left="720"/>
      <w:contextualSpacing/>
    </w:pPr>
  </w:style>
  <w:style w:type="table" w:styleId="a7">
    <w:name w:val="Table Grid"/>
    <w:basedOn w:val="a1"/>
    <w:uiPriority w:val="59"/>
    <w:rsid w:val="008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C1711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C1711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21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21E84"/>
    <w:pPr>
      <w:widowControl w:val="0"/>
      <w:autoSpaceDE w:val="0"/>
      <w:autoSpaceDN w:val="0"/>
      <w:adjustRightInd w:val="0"/>
      <w:spacing w:line="331" w:lineRule="exact"/>
      <w:ind w:firstLine="672"/>
      <w:jc w:val="both"/>
    </w:pPr>
  </w:style>
  <w:style w:type="paragraph" w:styleId="a8">
    <w:name w:val="header"/>
    <w:basedOn w:val="a"/>
    <w:link w:val="a9"/>
    <w:unhideWhenUsed/>
    <w:rsid w:val="00B02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B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9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EC041A"/>
    <w:pPr>
      <w:spacing w:before="40"/>
      <w:ind w:left="198"/>
    </w:pPr>
  </w:style>
  <w:style w:type="character" w:customStyle="1" w:styleId="ad">
    <w:name w:val="Основной текст с отступом Знак"/>
    <w:basedOn w:val="a0"/>
    <w:link w:val="ac"/>
    <w:rsid w:val="00EC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0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261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261DD"/>
    <w:rPr>
      <w:rFonts w:ascii="Times New Roman" w:hAnsi="Times New Roman" w:cs="Times New Roman"/>
      <w:sz w:val="22"/>
      <w:szCs w:val="22"/>
      <w:u w:val="none"/>
    </w:rPr>
  </w:style>
  <w:style w:type="paragraph" w:styleId="af0">
    <w:name w:val="Balloon Text"/>
    <w:basedOn w:val="a"/>
    <w:link w:val="af1"/>
    <w:semiHidden/>
    <w:unhideWhenUsed/>
    <w:rsid w:val="001165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450E-A402-4C34-8D7E-8984103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147</cp:revision>
  <cp:lastPrinted>2021-12-21T03:01:00Z</cp:lastPrinted>
  <dcterms:created xsi:type="dcterms:W3CDTF">2021-12-02T09:41:00Z</dcterms:created>
  <dcterms:modified xsi:type="dcterms:W3CDTF">2022-02-09T09:51:00Z</dcterms:modified>
</cp:coreProperties>
</file>